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D1D7E" w14:textId="77777777" w:rsidR="00A65586" w:rsidRPr="00562F36" w:rsidRDefault="00A65586" w:rsidP="00A65586">
      <w:pPr>
        <w:rPr>
          <w:sz w:val="18"/>
          <w:szCs w:val="18"/>
        </w:rPr>
      </w:pPr>
      <w:r w:rsidRPr="00562F36">
        <w:rPr>
          <w:noProof/>
          <w:sz w:val="18"/>
          <w:szCs w:val="18"/>
        </w:rPr>
        <mc:AlternateContent>
          <mc:Choice Requires="wps">
            <w:drawing>
              <wp:anchor distT="45720" distB="45720" distL="114300" distR="114300" simplePos="0" relativeHeight="251658240" behindDoc="0" locked="0" layoutInCell="1" allowOverlap="1" wp14:anchorId="6E0807DE" wp14:editId="4522CA88">
                <wp:simplePos x="0" y="0"/>
                <wp:positionH relativeFrom="column">
                  <wp:posOffset>4910455</wp:posOffset>
                </wp:positionH>
                <wp:positionV relativeFrom="paragraph">
                  <wp:posOffset>0</wp:posOffset>
                </wp:positionV>
                <wp:extent cx="1300480" cy="914400"/>
                <wp:effectExtent l="0" t="0" r="1397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914400"/>
                        </a:xfrm>
                        <a:prstGeom prst="rect">
                          <a:avLst/>
                        </a:prstGeom>
                        <a:solidFill>
                          <a:srgbClr val="FFFFFF"/>
                        </a:solidFill>
                        <a:ln w="9525">
                          <a:solidFill>
                            <a:srgbClr val="000000"/>
                          </a:solidFill>
                          <a:miter lim="800000"/>
                          <a:headEnd/>
                          <a:tailEnd/>
                        </a:ln>
                      </wps:spPr>
                      <wps:txbx>
                        <w:txbxContent>
                          <w:p w14:paraId="0BBE9841" w14:textId="77777777" w:rsidR="00A65586" w:rsidRDefault="00A65586" w:rsidP="00A65586">
                            <w:r>
                              <w:t xml:space="preserve">Score: </w:t>
                            </w:r>
                            <w:r w:rsidRPr="00AA1408">
                              <w:rPr>
                                <w:highlight w:val="yellow"/>
                              </w:rPr>
                              <w:t>[GO en GGM (</w:t>
                            </w:r>
                            <w:proofErr w:type="spellStart"/>
                            <w:r w:rsidRPr="00AA1408">
                              <w:rPr>
                                <w:highlight w:val="yellow"/>
                              </w:rPr>
                              <w:t>vb</w:t>
                            </w:r>
                            <w:proofErr w:type="spellEnd"/>
                            <w:r w:rsidRPr="00AA1408">
                              <w:rPr>
                                <w:highlight w:val="yellow"/>
                              </w:rPr>
                              <w:t>)]</w:t>
                            </w:r>
                          </w:p>
                          <w:p w14:paraId="29E3BBE6" w14:textId="77777777" w:rsidR="00A65586" w:rsidRDefault="00A65586" w:rsidP="00A65586">
                            <w:r>
                              <w:t xml:space="preserve">Advies: [POSITIEF/ NEGATIEF]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807DE" id="_x0000_t202" coordsize="21600,21600" o:spt="202" path="m,l,21600r21600,l21600,xe">
                <v:stroke joinstyle="miter"/>
                <v:path gradientshapeok="t" o:connecttype="rect"/>
              </v:shapetype>
              <v:shape id="Tekstvak 2" o:spid="_x0000_s1026" type="#_x0000_t202" style="position:absolute;margin-left:386.65pt;margin-top:0;width:102.4pt;height:1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">
                <v:textbox>
                  <w:txbxContent>
                    <w:p w14:paraId="0BBE9841" w14:textId="77777777" w:rsidR="00A65586" w:rsidRDefault="00A65586" w:rsidP="00A65586">
                      <w:r>
                        <w:t xml:space="preserve">Score: </w:t>
                      </w:r>
                      <w:r w:rsidRPr="00AA1408">
                        <w:rPr>
                          <w:highlight w:val="yellow"/>
                        </w:rPr>
                        <w:t>[GO en GGM (</w:t>
                      </w:r>
                      <w:proofErr w:type="spellStart"/>
                      <w:r w:rsidRPr="00AA1408">
                        <w:rPr>
                          <w:highlight w:val="yellow"/>
                        </w:rPr>
                        <w:t>vb</w:t>
                      </w:r>
                      <w:proofErr w:type="spellEnd"/>
                      <w:r w:rsidRPr="00AA1408">
                        <w:rPr>
                          <w:highlight w:val="yellow"/>
                        </w:rPr>
                        <w:t>)]</w:t>
                      </w:r>
                    </w:p>
                    <w:p w14:paraId="29E3BBE6" w14:textId="77777777" w:rsidR="00A65586" w:rsidRDefault="00A65586" w:rsidP="00A65586">
                      <w:r>
                        <w:t xml:space="preserve">Advies: [POSITIEF/ NEGATIEF] </w:t>
                      </w:r>
                    </w:p>
                  </w:txbxContent>
                </v:textbox>
                <w10:wrap type="square"/>
              </v:shape>
            </w:pict>
          </mc:Fallback>
        </mc:AlternateContent>
      </w:r>
      <w:r w:rsidRPr="00562F36">
        <w:rPr>
          <w:sz w:val="18"/>
          <w:szCs w:val="18"/>
        </w:rPr>
        <w:t>Project: [PROJECTNAAM]</w:t>
      </w:r>
    </w:p>
    <w:p w14:paraId="318123F2" w14:textId="77777777" w:rsidR="00A65586" w:rsidRPr="00562F36" w:rsidRDefault="00A65586" w:rsidP="00A65586">
      <w:pPr>
        <w:rPr>
          <w:sz w:val="18"/>
          <w:szCs w:val="18"/>
        </w:rPr>
      </w:pPr>
      <w:r w:rsidRPr="00562F36">
        <w:rPr>
          <w:sz w:val="18"/>
          <w:szCs w:val="18"/>
        </w:rPr>
        <w:t>Penvoerder: [NAAM PENVOERDER]</w:t>
      </w:r>
    </w:p>
    <w:p w14:paraId="424CC518" w14:textId="77777777" w:rsidR="00A65586" w:rsidRPr="00562F36" w:rsidRDefault="00A65586" w:rsidP="00A65586">
      <w:pPr>
        <w:rPr>
          <w:sz w:val="18"/>
          <w:szCs w:val="18"/>
        </w:rPr>
      </w:pPr>
      <w:r w:rsidRPr="00562F36">
        <w:rPr>
          <w:sz w:val="18"/>
          <w:szCs w:val="18"/>
        </w:rPr>
        <w:t xml:space="preserve">Partners: </w:t>
      </w:r>
    </w:p>
    <w:p w14:paraId="1631FCD1" w14:textId="77777777" w:rsidR="00A65586" w:rsidRPr="00562F36" w:rsidRDefault="00A65586" w:rsidP="00A65586">
      <w:pPr>
        <w:rPr>
          <w:sz w:val="18"/>
          <w:szCs w:val="18"/>
        </w:rPr>
      </w:pPr>
      <w:r w:rsidRPr="00562F36">
        <w:rPr>
          <w:sz w:val="18"/>
          <w:szCs w:val="18"/>
        </w:rPr>
        <w:t>Programmalijn: [NAAM PROGRAMMALIJN WAARBINNEN WE HEBBEN BEOORDEELD]</w:t>
      </w:r>
    </w:p>
    <w:p w14:paraId="16BCA243" w14:textId="77777777" w:rsidR="00A65586" w:rsidRPr="00562F36" w:rsidRDefault="00A65586" w:rsidP="00A65586">
      <w:pPr>
        <w:rPr>
          <w:sz w:val="18"/>
          <w:szCs w:val="18"/>
        </w:rPr>
      </w:pPr>
      <w:r w:rsidRPr="00562F36">
        <w:rPr>
          <w:sz w:val="18"/>
          <w:szCs w:val="18"/>
        </w:rPr>
        <w:t xml:space="preserve">Totale projectkosten: </w:t>
      </w:r>
    </w:p>
    <w:p w14:paraId="5DA9B0FD" w14:textId="77777777" w:rsidR="00A65586" w:rsidRPr="00562F36" w:rsidRDefault="00A65586" w:rsidP="00A65586">
      <w:pPr>
        <w:rPr>
          <w:sz w:val="18"/>
          <w:szCs w:val="18"/>
        </w:rPr>
      </w:pPr>
      <w:r w:rsidRPr="00562F36">
        <w:rPr>
          <w:sz w:val="18"/>
          <w:szCs w:val="18"/>
        </w:rPr>
        <w:t>Gevraagde subsidiebedrag:</w:t>
      </w:r>
    </w:p>
    <w:p w14:paraId="51F7D325" w14:textId="77777777" w:rsidR="00A65586" w:rsidRPr="00562F36" w:rsidRDefault="00A65586" w:rsidP="00A65586">
      <w:pPr>
        <w:rPr>
          <w:sz w:val="18"/>
          <w:szCs w:val="18"/>
        </w:rPr>
      </w:pPr>
      <w:r w:rsidRPr="00562F36">
        <w:rPr>
          <w:sz w:val="18"/>
          <w:szCs w:val="18"/>
        </w:rPr>
        <w:t xml:space="preserve">Verhouding Regio Deal geld – </w:t>
      </w:r>
      <w:proofErr w:type="spellStart"/>
      <w:r w:rsidRPr="00562F36">
        <w:rPr>
          <w:sz w:val="18"/>
          <w:szCs w:val="18"/>
        </w:rPr>
        <w:t>co-financiering</w:t>
      </w:r>
      <w:proofErr w:type="spellEnd"/>
      <w:r w:rsidRPr="00562F36">
        <w:rPr>
          <w:sz w:val="18"/>
          <w:szCs w:val="18"/>
        </w:rPr>
        <w:t>: …% - …%</w:t>
      </w:r>
    </w:p>
    <w:p w14:paraId="2B6C083C" w14:textId="77777777" w:rsidR="00A65586" w:rsidRDefault="00A65586" w:rsidP="00A65586">
      <w:pPr>
        <w:rPr>
          <w:sz w:val="18"/>
          <w:szCs w:val="18"/>
        </w:rPr>
      </w:pPr>
      <w:r w:rsidRPr="00562F36">
        <w:rPr>
          <w:sz w:val="18"/>
          <w:szCs w:val="18"/>
        </w:rPr>
        <w:t xml:space="preserve">Looptijd project: </w:t>
      </w:r>
    </w:p>
    <w:p w14:paraId="6A84BECF" w14:textId="77777777" w:rsidR="00A65586" w:rsidRDefault="00A65586" w:rsidP="77904869">
      <w:pPr>
        <w:pBdr>
          <w:bottom w:val="single" w:sz="4" w:space="1" w:color="auto"/>
        </w:pBdr>
        <w:rPr>
          <w:sz w:val="18"/>
          <w:szCs w:val="18"/>
        </w:rPr>
      </w:pPr>
    </w:p>
    <w:p w14:paraId="1D01A248" w14:textId="7ED9EAC3" w:rsidR="77904869" w:rsidRDefault="77904869" w:rsidP="77904869">
      <w:pPr>
        <w:pBdr>
          <w:bottom w:val="single" w:sz="4" w:space="1" w:color="auto"/>
        </w:pBdr>
        <w:rPr>
          <w:sz w:val="18"/>
          <w:szCs w:val="18"/>
        </w:rPr>
      </w:pPr>
    </w:p>
    <w:p w14:paraId="144BF311" w14:textId="076B0580" w:rsidR="150E0FDA" w:rsidRDefault="150E0FDA" w:rsidP="77904869">
      <w:r>
        <w:t xml:space="preserve">BEOORDELING KERNTEAM. </w:t>
      </w:r>
    </w:p>
    <w:p w14:paraId="480E0AE1" w14:textId="1FBB7A5D" w:rsidR="150E0FDA" w:rsidRDefault="150E0FDA">
      <w:r>
        <w:t>Hieronder wordt de inhoudelijke beoordeling voorbereid door het kernteam</w:t>
      </w:r>
      <w:r w:rsidR="00682287">
        <w:t xml:space="preserve">. Daarna volgt de stap met het </w:t>
      </w:r>
      <w:r>
        <w:t xml:space="preserve">waarna het advies wordt gegeven door de regiegroep.  </w:t>
      </w:r>
    </w:p>
    <w:tbl>
      <w:tblPr>
        <w:tblStyle w:val="Tabelraster"/>
        <w:tblW w:w="0" w:type="auto"/>
        <w:tblLook w:val="04A0" w:firstRow="1" w:lastRow="0" w:firstColumn="1" w:lastColumn="0" w:noHBand="0" w:noVBand="1"/>
      </w:tblPr>
      <w:tblGrid>
        <w:gridCol w:w="6015"/>
        <w:gridCol w:w="3047"/>
      </w:tblGrid>
      <w:tr w:rsidR="77904869" w14:paraId="08582EAA" w14:textId="77777777" w:rsidTr="0FC2A790">
        <w:trPr>
          <w:trHeight w:val="4680"/>
        </w:trPr>
        <w:tc>
          <w:tcPr>
            <w:tcW w:w="6777" w:type="dxa"/>
          </w:tcPr>
          <w:p w14:paraId="75053AF3" w14:textId="4A1F5DBA" w:rsidR="77904869" w:rsidRDefault="77904869" w:rsidP="77904869">
            <w:pPr>
              <w:pStyle w:val="Lijstalinea"/>
              <w:numPr>
                <w:ilvl w:val="0"/>
                <w:numId w:val="36"/>
              </w:numPr>
              <w:spacing w:after="0" w:line="240" w:lineRule="auto"/>
              <w:rPr>
                <w:b/>
                <w:bCs/>
              </w:rPr>
            </w:pPr>
            <w:r w:rsidRPr="77904869">
              <w:rPr>
                <w:b/>
                <w:bCs/>
              </w:rPr>
              <w:t>Passend bij doelstellingen Regio Deal, programmalijn en gericht op ten minste één van de genoemde resultaten.</w:t>
            </w:r>
          </w:p>
          <w:p w14:paraId="43EA3BB3" w14:textId="5B213F68" w:rsidR="77904869" w:rsidRDefault="77904869" w:rsidP="77904869">
            <w:pPr>
              <w:spacing w:after="0" w:line="240" w:lineRule="auto"/>
              <w:rPr>
                <w:b/>
                <w:bCs/>
              </w:rPr>
            </w:pPr>
          </w:p>
          <w:p w14:paraId="4FEAE13E" w14:textId="77777777" w:rsidR="77904869" w:rsidRDefault="77904869" w:rsidP="77904869">
            <w:pPr>
              <w:pStyle w:val="Lijstalinea"/>
              <w:spacing w:after="0" w:line="240" w:lineRule="auto"/>
              <w:rPr>
                <w:b/>
                <w:bCs/>
                <w:i/>
                <w:iCs/>
              </w:rPr>
            </w:pPr>
            <w:r w:rsidRPr="77904869">
              <w:rPr>
                <w:b/>
                <w:bCs/>
                <w:i/>
                <w:iCs/>
              </w:rPr>
              <w:t xml:space="preserve">Benoem hier kort welke doelstelling(en) (artikel 1) en programmalijn (artikel 2) het project valt, en welke genoemde resultaten (artikel 3) worden gehaald. Geef ook aan waarom een en ander passend is. </w:t>
            </w:r>
          </w:p>
          <w:p w14:paraId="7AF7EF91" w14:textId="21080244" w:rsidR="77904869" w:rsidRDefault="77904869" w:rsidP="77904869">
            <w:pPr>
              <w:pStyle w:val="Lijstalinea"/>
              <w:spacing w:after="0" w:line="240" w:lineRule="auto"/>
              <w:rPr>
                <w:b/>
                <w:bCs/>
                <w:i/>
                <w:iCs/>
              </w:rPr>
            </w:pPr>
          </w:p>
          <w:p w14:paraId="3DE3C865" w14:textId="51C370F9" w:rsidR="16333BD8" w:rsidRDefault="1AB0AD98" w:rsidP="2A578AA5">
            <w:pPr>
              <w:pStyle w:val="Lijstalinea"/>
              <w:spacing w:after="0" w:line="240" w:lineRule="auto"/>
              <w:rPr>
                <w:i/>
                <w:iCs/>
              </w:rPr>
            </w:pPr>
            <w:r w:rsidRPr="2A578AA5">
              <w:rPr>
                <w:i/>
                <w:iCs/>
              </w:rPr>
              <w:t>Doelstellingen en beoogde resultaten:</w:t>
            </w:r>
          </w:p>
          <w:p w14:paraId="3804D288" w14:textId="4A46BF5F" w:rsidR="16333BD8" w:rsidRDefault="1AB0AD98" w:rsidP="2A578AA5">
            <w:pPr>
              <w:pStyle w:val="Lijstalinea"/>
              <w:numPr>
                <w:ilvl w:val="0"/>
                <w:numId w:val="16"/>
              </w:numPr>
              <w:spacing w:after="0" w:line="240" w:lineRule="auto"/>
              <w:rPr>
                <w:i/>
                <w:iCs/>
              </w:rPr>
            </w:pPr>
            <w:r w:rsidRPr="2A578AA5">
              <w:rPr>
                <w:i/>
                <w:iCs/>
              </w:rPr>
              <w:t>Het bieden van nieuwe perspectieven voor (de Gouden Randen van) de Veluwe met (agro) recreatie, erfgoed en zorg.</w:t>
            </w:r>
          </w:p>
          <w:p w14:paraId="4EEA74C6" w14:textId="106EF575" w:rsidR="16333BD8" w:rsidRDefault="1AB0AD98" w:rsidP="2A578AA5">
            <w:pPr>
              <w:pStyle w:val="Lijstalinea"/>
              <w:numPr>
                <w:ilvl w:val="0"/>
                <w:numId w:val="15"/>
              </w:numPr>
              <w:spacing w:after="0" w:line="240" w:lineRule="auto"/>
              <w:rPr>
                <w:i/>
                <w:iCs/>
              </w:rPr>
            </w:pPr>
            <w:r w:rsidRPr="2A578AA5">
              <w:rPr>
                <w:i/>
                <w:iCs/>
              </w:rPr>
              <w:t>Ontwikkeling van agrotoerisme.</w:t>
            </w:r>
          </w:p>
          <w:p w14:paraId="2DF4954C" w14:textId="3B6DD10B" w:rsidR="16333BD8" w:rsidRDefault="1AB0AD98" w:rsidP="2A578AA5">
            <w:pPr>
              <w:pStyle w:val="Lijstalinea"/>
              <w:numPr>
                <w:ilvl w:val="0"/>
                <w:numId w:val="12"/>
              </w:numPr>
              <w:spacing w:after="0" w:line="240" w:lineRule="auto"/>
            </w:pPr>
            <w:r>
              <w:t>Aanpak en inhoudelijke invulling van (</w:t>
            </w:r>
            <w:proofErr w:type="spellStart"/>
            <w:r>
              <w:t>voorlichtings</w:t>
            </w:r>
            <w:proofErr w:type="spellEnd"/>
            <w:r>
              <w:t xml:space="preserve">)bijeenkomsten over onder andere agrotoerisme langs geïnteresseerde agrariërs; </w:t>
            </w:r>
          </w:p>
          <w:p w14:paraId="0384AD32" w14:textId="45F38437" w:rsidR="16333BD8" w:rsidRDefault="1AB0AD98" w:rsidP="2A578AA5">
            <w:pPr>
              <w:pStyle w:val="Lijstalinea"/>
              <w:numPr>
                <w:ilvl w:val="0"/>
                <w:numId w:val="12"/>
              </w:numPr>
              <w:spacing w:after="0" w:line="240" w:lineRule="auto"/>
            </w:pPr>
            <w:r>
              <w:t xml:space="preserve">Afgeronde verkenning van samenwerking met banken op het gebied van bijvoorbeeld agrotoerisme; </w:t>
            </w:r>
          </w:p>
          <w:p w14:paraId="705B8DEA" w14:textId="78125212" w:rsidR="16333BD8" w:rsidRDefault="1AB0AD98" w:rsidP="2A578AA5">
            <w:pPr>
              <w:pStyle w:val="Lijstalinea"/>
              <w:numPr>
                <w:ilvl w:val="0"/>
                <w:numId w:val="12"/>
              </w:numPr>
              <w:spacing w:after="0" w:line="240" w:lineRule="auto"/>
            </w:pPr>
            <w:r>
              <w:t xml:space="preserve">Afgeronde verkenning over hoe de regeldruk kan worden verminderd. </w:t>
            </w:r>
          </w:p>
          <w:p w14:paraId="013206A6" w14:textId="01457BE2" w:rsidR="16333BD8" w:rsidRDefault="1AB0AD98" w:rsidP="2A578AA5">
            <w:pPr>
              <w:pStyle w:val="Lijstalinea"/>
              <w:numPr>
                <w:ilvl w:val="0"/>
                <w:numId w:val="12"/>
              </w:numPr>
              <w:spacing w:after="0" w:line="240" w:lineRule="auto"/>
            </w:pPr>
            <w:r>
              <w:t>Bijdrage aan coaching en begeleiding agrariërs bij de transitie van hun bedrijf, bijvoorbeeld naar agrotoerisme-activiteiten.</w:t>
            </w:r>
          </w:p>
          <w:p w14:paraId="6BE923E8" w14:textId="0B7BE885" w:rsidR="16333BD8" w:rsidRDefault="1AB0AD98" w:rsidP="2A578AA5">
            <w:pPr>
              <w:pStyle w:val="Lijstalinea"/>
              <w:numPr>
                <w:ilvl w:val="0"/>
                <w:numId w:val="15"/>
              </w:numPr>
              <w:spacing w:after="0" w:line="240" w:lineRule="auto"/>
              <w:rPr>
                <w:i/>
                <w:iCs/>
              </w:rPr>
            </w:pPr>
            <w:r w:rsidRPr="2A578AA5">
              <w:rPr>
                <w:i/>
                <w:iCs/>
              </w:rPr>
              <w:t>Energie op Eigen Kracht.</w:t>
            </w:r>
          </w:p>
          <w:p w14:paraId="3A57A428" w14:textId="57A8B0BD" w:rsidR="16333BD8" w:rsidRDefault="1AB0AD98" w:rsidP="2A578AA5">
            <w:pPr>
              <w:pStyle w:val="Lijstalinea"/>
              <w:numPr>
                <w:ilvl w:val="0"/>
                <w:numId w:val="11"/>
              </w:numPr>
              <w:spacing w:after="0" w:line="240" w:lineRule="auto"/>
              <w:rPr>
                <w:i/>
                <w:iCs/>
              </w:rPr>
            </w:pPr>
            <w:r w:rsidRPr="2A578AA5">
              <w:rPr>
                <w:i/>
                <w:iCs/>
              </w:rPr>
              <w:t xml:space="preserve">De Regio zet in op het afronden van een pilot waarin met een aantal vakantieparken en kennispartners concreet is getest hoe vakantieparken meer zelfvoorzienend kunnen worden door energie te besparen, op </w:t>
            </w:r>
            <w:r w:rsidRPr="2A578AA5">
              <w:rPr>
                <w:i/>
                <w:iCs/>
              </w:rPr>
              <w:lastRenderedPageBreak/>
              <w:t>te wekken en op te slaan. Hierdoor ontstaat inzicht in de toekomstige energiebehoefte en mogelijke energiemix en oplossingen van vakantieparken die ook toepasbaar zijn voor andere decentrale energiesystemen waaronder buurtschappen en bedrijventerreinen.</w:t>
            </w:r>
          </w:p>
          <w:p w14:paraId="0FFB1320" w14:textId="3F5A3384" w:rsidR="16333BD8" w:rsidRDefault="1AB0AD98" w:rsidP="2A578AA5">
            <w:pPr>
              <w:pStyle w:val="Lijstalinea"/>
              <w:numPr>
                <w:ilvl w:val="0"/>
                <w:numId w:val="15"/>
              </w:numPr>
              <w:spacing w:after="0" w:line="240" w:lineRule="auto"/>
              <w:rPr>
                <w:i/>
                <w:iCs/>
              </w:rPr>
            </w:pPr>
            <w:r w:rsidRPr="2A578AA5">
              <w:rPr>
                <w:i/>
                <w:iCs/>
              </w:rPr>
              <w:t>Nieuwe recreatieve voorzieningen.</w:t>
            </w:r>
          </w:p>
          <w:p w14:paraId="179B8400" w14:textId="4DA7A012" w:rsidR="226F73B2" w:rsidRDefault="342C24DE" w:rsidP="2A578AA5">
            <w:pPr>
              <w:pStyle w:val="Lijstalinea"/>
              <w:numPr>
                <w:ilvl w:val="0"/>
                <w:numId w:val="10"/>
              </w:numPr>
              <w:spacing w:after="0" w:line="240" w:lineRule="auto"/>
              <w:rPr>
                <w:i/>
                <w:iCs/>
              </w:rPr>
            </w:pPr>
            <w:r w:rsidRPr="2A578AA5">
              <w:rPr>
                <w:i/>
                <w:iCs/>
              </w:rPr>
              <w:t>De Regio spant zich in om ten minste drie nieuwe (recreatief aantrekkelijke en onderscheidende) voorzieningen te realiseren (geografisch verspreid over de Veluwe) inclusief een aantrekkelijk recreatief netwerk, waarmee wordt bijgedragen aan een betere spreiding van bezoekers.</w:t>
            </w:r>
          </w:p>
          <w:p w14:paraId="68821D8E" w14:textId="3D4AFE00" w:rsidR="00C37DD6" w:rsidRDefault="00C37DD6" w:rsidP="2A578AA5">
            <w:pPr>
              <w:pStyle w:val="Lijstalinea"/>
              <w:numPr>
                <w:ilvl w:val="0"/>
                <w:numId w:val="10"/>
              </w:numPr>
              <w:spacing w:after="0" w:line="240" w:lineRule="auto"/>
              <w:rPr>
                <w:i/>
                <w:iCs/>
              </w:rPr>
            </w:pPr>
            <w:r>
              <w:rPr>
                <w:i/>
                <w:iCs/>
              </w:rPr>
              <w:t>Geef extra aandacht aan de onderbouwing waarom deze recreatieve voorzieningen passen binnen het aantrekkelijke recreatieve netwerk. Waarom past dit binnen het bestaande aanbod.</w:t>
            </w:r>
          </w:p>
          <w:p w14:paraId="3BF0C9D0" w14:textId="403F700F" w:rsidR="16333BD8" w:rsidRDefault="1AB0AD98" w:rsidP="2A578AA5">
            <w:pPr>
              <w:pStyle w:val="Lijstalinea"/>
              <w:numPr>
                <w:ilvl w:val="0"/>
                <w:numId w:val="15"/>
              </w:numPr>
              <w:spacing w:after="0" w:line="240" w:lineRule="auto"/>
              <w:rPr>
                <w:i/>
                <w:iCs/>
              </w:rPr>
            </w:pPr>
            <w:r w:rsidRPr="2A578AA5">
              <w:rPr>
                <w:i/>
                <w:iCs/>
              </w:rPr>
              <w:t>Vakantielandschap van de toekomst.</w:t>
            </w:r>
          </w:p>
          <w:p w14:paraId="1AA281B8" w14:textId="2C6483F2" w:rsidR="33490E64" w:rsidRDefault="7C609EE1" w:rsidP="2A578AA5">
            <w:pPr>
              <w:pStyle w:val="Lijstalinea"/>
              <w:numPr>
                <w:ilvl w:val="0"/>
                <w:numId w:val="9"/>
              </w:numPr>
              <w:spacing w:after="0" w:line="240" w:lineRule="auto"/>
              <w:rPr>
                <w:i/>
                <w:iCs/>
              </w:rPr>
            </w:pPr>
            <w:r w:rsidRPr="2A578AA5">
              <w:rPr>
                <w:i/>
                <w:iCs/>
              </w:rPr>
              <w:t>De Regio zet in op meerdere uitgewerkte samenhangende concepten verblijfsrecreatie en dagrecreatie, die in de praktijk worden getest op delen van de Veluwe. Hierdoor ontstaat een beter beeld welke vormen van recreatie in de toekomst succesvol kunnen zijn en welke bijdrage deze concepten kunnen leveren aan de uitdagingen op en rond de Veluwe, zoals de landbouwtransitie, natuurherstel en versterking van sociale cohesie.</w:t>
            </w:r>
          </w:p>
          <w:p w14:paraId="2144727F" w14:textId="53EFA127" w:rsidR="16333BD8" w:rsidRDefault="1AB0AD98" w:rsidP="2A578AA5">
            <w:pPr>
              <w:pStyle w:val="Lijstalinea"/>
              <w:numPr>
                <w:ilvl w:val="0"/>
                <w:numId w:val="16"/>
              </w:numPr>
              <w:spacing w:after="0" w:line="240" w:lineRule="auto"/>
              <w:rPr>
                <w:i/>
                <w:iCs/>
              </w:rPr>
            </w:pPr>
            <w:r w:rsidRPr="2A578AA5">
              <w:rPr>
                <w:i/>
                <w:iCs/>
              </w:rPr>
              <w:t>Versterken van de inzet op leefbaarheid, inclusiviteit en betrokkenheid.</w:t>
            </w:r>
          </w:p>
          <w:p w14:paraId="223BF909" w14:textId="479C2867" w:rsidR="16333BD8" w:rsidRDefault="1AB0AD98" w:rsidP="2A578AA5">
            <w:pPr>
              <w:pStyle w:val="Lijstalinea"/>
              <w:numPr>
                <w:ilvl w:val="0"/>
                <w:numId w:val="14"/>
              </w:numPr>
              <w:spacing w:after="0" w:line="240" w:lineRule="auto"/>
              <w:rPr>
                <w:i/>
                <w:iCs/>
              </w:rPr>
            </w:pPr>
            <w:r w:rsidRPr="2A578AA5">
              <w:rPr>
                <w:i/>
                <w:iCs/>
              </w:rPr>
              <w:t>Betrokken bewoners.</w:t>
            </w:r>
          </w:p>
          <w:p w14:paraId="0748BAB2" w14:textId="2D692C48" w:rsidR="0F613080" w:rsidRPr="002F64D2" w:rsidRDefault="1D408E26" w:rsidP="77904869">
            <w:pPr>
              <w:pStyle w:val="Lijstalinea"/>
              <w:numPr>
                <w:ilvl w:val="0"/>
                <w:numId w:val="8"/>
              </w:numPr>
              <w:spacing w:after="0" w:line="240" w:lineRule="auto"/>
              <w:rPr>
                <w:i/>
                <w:iCs/>
              </w:rPr>
            </w:pPr>
            <w:r w:rsidRPr="2A578AA5">
              <w:rPr>
                <w:i/>
                <w:iCs/>
              </w:rPr>
              <w:t xml:space="preserve">De Regio zet in op het vergroten van de </w:t>
            </w:r>
            <w:r w:rsidRPr="002F64D2">
              <w:rPr>
                <w:i/>
                <w:iCs/>
              </w:rPr>
              <w:t>betrokkenheid van verschillende 10 type bewoners.</w:t>
            </w:r>
          </w:p>
          <w:p w14:paraId="7642CDBA" w14:textId="15865A93" w:rsidR="0F613080" w:rsidRPr="002F64D2" w:rsidRDefault="0F613080" w:rsidP="77904869">
            <w:pPr>
              <w:pStyle w:val="Lijstalinea"/>
              <w:ind w:left="1800"/>
              <w:rPr>
                <w:i/>
                <w:iCs/>
              </w:rPr>
            </w:pPr>
            <w:r w:rsidRPr="002F64D2">
              <w:rPr>
                <w:i/>
                <w:iCs/>
              </w:rPr>
              <w:t>Concreet verwachten Partijen en Partners een programma op te zetten om basisschoolleerlingen een unieke Veluwe ervaring te bezorgen, waardoor zij de Veluwe leren kennen en waarderen. Recreatieondernemers kunnen trainingen volgen over natuurinclusief ondernemen. Tot slot zijn een aantal vrijwilligers opgeleid tot gebiedsambassadeur en/of gids, die de waarde van de natuur uitdragen onder medebewoners en bezoekers van de Veluwe.</w:t>
            </w:r>
          </w:p>
          <w:p w14:paraId="413E74AF" w14:textId="4266D960" w:rsidR="16333BD8" w:rsidRPr="002F64D2" w:rsidRDefault="16333BD8" w:rsidP="77904869">
            <w:pPr>
              <w:pStyle w:val="Lijstalinea"/>
              <w:numPr>
                <w:ilvl w:val="0"/>
                <w:numId w:val="14"/>
              </w:numPr>
              <w:spacing w:after="0" w:line="240" w:lineRule="auto"/>
              <w:rPr>
                <w:i/>
                <w:iCs/>
              </w:rPr>
            </w:pPr>
            <w:r w:rsidRPr="002F64D2">
              <w:rPr>
                <w:i/>
                <w:iCs/>
              </w:rPr>
              <w:t>Dorpendeals.</w:t>
            </w:r>
          </w:p>
          <w:p w14:paraId="2A2F4259" w14:textId="249FD702" w:rsidR="43132F04" w:rsidRPr="002F64D2" w:rsidRDefault="43132F04" w:rsidP="77904869">
            <w:pPr>
              <w:pStyle w:val="Lijstalinea"/>
              <w:numPr>
                <w:ilvl w:val="0"/>
                <w:numId w:val="7"/>
              </w:numPr>
              <w:spacing w:after="0" w:line="240" w:lineRule="auto"/>
              <w:rPr>
                <w:i/>
                <w:iCs/>
              </w:rPr>
            </w:pPr>
            <w:r w:rsidRPr="002F64D2">
              <w:rPr>
                <w:i/>
                <w:iCs/>
              </w:rPr>
              <w:lastRenderedPageBreak/>
              <w:t>De Regio spant zich in voor de ondertekening van circa vijf tot tien Dorpendeals op en rond de Veluwe, die bijdragen aan de opgaven van deze Regio Deal.</w:t>
            </w:r>
          </w:p>
          <w:p w14:paraId="46FAB699" w14:textId="561D21C4" w:rsidR="16333BD8" w:rsidRPr="002F64D2" w:rsidRDefault="16333BD8" w:rsidP="77904869">
            <w:pPr>
              <w:pStyle w:val="Lijstalinea"/>
              <w:numPr>
                <w:ilvl w:val="0"/>
                <w:numId w:val="14"/>
              </w:numPr>
              <w:spacing w:after="0" w:line="240" w:lineRule="auto"/>
              <w:rPr>
                <w:i/>
                <w:iCs/>
              </w:rPr>
            </w:pPr>
            <w:r w:rsidRPr="002F64D2">
              <w:rPr>
                <w:i/>
                <w:iCs/>
              </w:rPr>
              <w:t>Pauzeparken.</w:t>
            </w:r>
          </w:p>
          <w:p w14:paraId="625CC941" w14:textId="05D9116A" w:rsidR="5ED434FF" w:rsidRPr="002F64D2" w:rsidRDefault="5ED434FF" w:rsidP="77904869">
            <w:pPr>
              <w:pStyle w:val="Lijstalinea"/>
              <w:numPr>
                <w:ilvl w:val="0"/>
                <w:numId w:val="6"/>
              </w:numPr>
              <w:spacing w:after="0" w:line="240" w:lineRule="auto"/>
              <w:rPr>
                <w:i/>
                <w:iCs/>
              </w:rPr>
            </w:pPr>
            <w:r w:rsidRPr="002F64D2">
              <w:rPr>
                <w:i/>
                <w:iCs/>
              </w:rPr>
              <w:t>De Regio spant zich in om minimaal één Pauzepark-concept te realiseren op een voormalig vakantiepark, door daar mensen in kwetsbare positie op een verantwoorde wijze tijdelijk te huisvesten en ondersteuning te bieden bij de specifieke zorgbehoeften.</w:t>
            </w:r>
          </w:p>
          <w:p w14:paraId="62A9E417" w14:textId="1EAE9842" w:rsidR="16333BD8" w:rsidRPr="002F64D2" w:rsidRDefault="16333BD8" w:rsidP="77904869">
            <w:pPr>
              <w:pStyle w:val="Lijstalinea"/>
              <w:numPr>
                <w:ilvl w:val="0"/>
                <w:numId w:val="14"/>
              </w:numPr>
              <w:spacing w:after="0" w:line="240" w:lineRule="auto"/>
              <w:rPr>
                <w:i/>
                <w:iCs/>
              </w:rPr>
            </w:pPr>
            <w:r w:rsidRPr="002F64D2">
              <w:rPr>
                <w:i/>
                <w:iCs/>
              </w:rPr>
              <w:t>Camping van ons.</w:t>
            </w:r>
          </w:p>
          <w:p w14:paraId="41A5BFEB" w14:textId="6930C4C8" w:rsidR="45F84CBA" w:rsidRPr="002F64D2" w:rsidRDefault="45F84CBA" w:rsidP="77904869">
            <w:pPr>
              <w:pStyle w:val="Lijstalinea"/>
              <w:numPr>
                <w:ilvl w:val="0"/>
                <w:numId w:val="5"/>
              </w:numPr>
              <w:spacing w:after="0" w:line="240" w:lineRule="auto"/>
              <w:rPr>
                <w:i/>
                <w:iCs/>
              </w:rPr>
            </w:pPr>
            <w:r w:rsidRPr="002F64D2">
              <w:rPr>
                <w:i/>
                <w:iCs/>
              </w:rPr>
              <w:t>De Regio zet erop in om een samenwerkingsconcept uit te werken en de pilot ‘Camping van Ons’ te starten. Dankzij deze pilot kan in de praktijk worden getest hoe coöperatieve eigendom en gebruik van verblijfsrecreatie eruitziet, zowel juridisch, organisatorisch als financieel. Ook is er een traject ontwikkeld waarbij potentiële stoppers van kleinschalige campings worden benaderd over het voortzetten van hun camping, zodat het kleinschalige, duurzame en betaalbare karakter behouden blijft.</w:t>
            </w:r>
          </w:p>
          <w:p w14:paraId="219C7347" w14:textId="42CBE62D" w:rsidR="16333BD8" w:rsidRPr="002F64D2" w:rsidRDefault="16333BD8" w:rsidP="77904869">
            <w:pPr>
              <w:numPr>
                <w:ilvl w:val="0"/>
                <w:numId w:val="1"/>
              </w:numPr>
              <w:spacing w:after="0" w:line="240" w:lineRule="auto"/>
              <w:rPr>
                <w:i/>
                <w:iCs/>
              </w:rPr>
            </w:pPr>
            <w:r w:rsidRPr="002F64D2">
              <w:rPr>
                <w:i/>
                <w:iCs/>
              </w:rPr>
              <w:t>Zorgeloos gastvrij.</w:t>
            </w:r>
          </w:p>
          <w:p w14:paraId="2ED7C7F5" w14:textId="5DAC433F" w:rsidR="147BEF00" w:rsidRPr="002F64D2" w:rsidRDefault="147BEF00" w:rsidP="77904869">
            <w:pPr>
              <w:pStyle w:val="Lijstalinea"/>
              <w:numPr>
                <w:ilvl w:val="0"/>
                <w:numId w:val="4"/>
              </w:numPr>
              <w:spacing w:after="0" w:line="240" w:lineRule="auto"/>
              <w:rPr>
                <w:i/>
                <w:iCs/>
              </w:rPr>
            </w:pPr>
            <w:r w:rsidRPr="002F64D2">
              <w:rPr>
                <w:i/>
                <w:iCs/>
              </w:rPr>
              <w:t>De Regio spant zich in voor een uitgewerkte aanpak voor het toegankelijk maken van vakantieparken voor mensen met een fysieke of geestelijke beperking, in de praktijk toegepast op een aantal parken en vertaald naar concrete toekomstbestendige voorbeeldconcepten op de Veluwe die ook elders als inspiratie kunnen dienen. Ook is de toegankelijkheid van recreatieve voorzieningen en de informatie hierover op de Veluwe verbeterd, door bijvoorbeeld in elke gemeente op en rond de Veluwe een toegankelijk rondje te maken waar bewoners en bezoekers van de natuur kunnen genieten.</w:t>
            </w:r>
          </w:p>
          <w:p w14:paraId="58419D84" w14:textId="67E136A0" w:rsidR="16333BD8" w:rsidRPr="002F64D2" w:rsidRDefault="270A339B" w:rsidP="0FC2A790">
            <w:pPr>
              <w:pStyle w:val="Lijstalinea"/>
              <w:numPr>
                <w:ilvl w:val="0"/>
                <w:numId w:val="16"/>
              </w:numPr>
              <w:spacing w:after="0" w:line="240" w:lineRule="auto"/>
              <w:rPr>
                <w:i/>
                <w:iCs/>
              </w:rPr>
            </w:pPr>
            <w:r w:rsidRPr="0FC2A790">
              <w:rPr>
                <w:i/>
                <w:iCs/>
              </w:rPr>
              <w:t>Verbeteren van de kwaliteit en duurzaamheid van recreatieve voorzieningen en mobiliteit naar, op en rond de Veluwe.</w:t>
            </w:r>
          </w:p>
          <w:p w14:paraId="75458737" w14:textId="2DC3A9C6" w:rsidR="16333BD8" w:rsidRPr="002F64D2" w:rsidRDefault="16333BD8" w:rsidP="77904869">
            <w:pPr>
              <w:pStyle w:val="Lijstalinea"/>
              <w:numPr>
                <w:ilvl w:val="0"/>
                <w:numId w:val="13"/>
              </w:numPr>
              <w:spacing w:after="0" w:line="240" w:lineRule="auto"/>
              <w:rPr>
                <w:i/>
                <w:iCs/>
              </w:rPr>
            </w:pPr>
            <w:r w:rsidRPr="002F64D2">
              <w:rPr>
                <w:i/>
                <w:iCs/>
              </w:rPr>
              <w:t>Ontvangstlocaties en Toeristische Overstap Punten.</w:t>
            </w:r>
          </w:p>
          <w:p w14:paraId="1B6182CA" w14:textId="6557F9F7" w:rsidR="109363FE" w:rsidRPr="002F64D2" w:rsidRDefault="109363FE" w:rsidP="77904869">
            <w:pPr>
              <w:pStyle w:val="Lijstalinea"/>
              <w:spacing w:after="0" w:line="240" w:lineRule="auto"/>
              <w:ind w:left="1440"/>
              <w:rPr>
                <w:i/>
                <w:iCs/>
              </w:rPr>
            </w:pPr>
            <w:r w:rsidRPr="002F64D2">
              <w:rPr>
                <w:i/>
                <w:iCs/>
              </w:rPr>
              <w:t xml:space="preserve">-  De Regio spant zich in om ten minste drie ontvangstlocaties en/of </w:t>
            </w:r>
            <w:proofErr w:type="spellStart"/>
            <w:r w:rsidRPr="002F64D2">
              <w:rPr>
                <w:i/>
                <w:iCs/>
              </w:rPr>
              <w:t>TOP’s</w:t>
            </w:r>
            <w:proofErr w:type="spellEnd"/>
            <w:r w:rsidRPr="002F64D2">
              <w:rPr>
                <w:i/>
                <w:iCs/>
              </w:rPr>
              <w:t xml:space="preserve"> te realiseren, waarmee wordt bijgedragen aan een betere bereikbaarheid van de Veluwe en betere spreiding van bezoekers. De locaties waar dit </w:t>
            </w:r>
            <w:r w:rsidRPr="002F64D2">
              <w:rPr>
                <w:i/>
                <w:iCs/>
              </w:rPr>
              <w:lastRenderedPageBreak/>
              <w:t>plaatsvindt, bevinden zich verspreid over de Veluwe.</w:t>
            </w:r>
          </w:p>
          <w:p w14:paraId="3EF8FABC" w14:textId="45A405FF" w:rsidR="16333BD8" w:rsidRPr="002F64D2" w:rsidRDefault="16333BD8" w:rsidP="77904869">
            <w:pPr>
              <w:pStyle w:val="Lijstalinea"/>
              <w:numPr>
                <w:ilvl w:val="0"/>
                <w:numId w:val="13"/>
              </w:numPr>
              <w:spacing w:after="0" w:line="240" w:lineRule="auto"/>
              <w:rPr>
                <w:i/>
                <w:iCs/>
              </w:rPr>
            </w:pPr>
            <w:r w:rsidRPr="002F64D2">
              <w:rPr>
                <w:i/>
                <w:iCs/>
              </w:rPr>
              <w:t>Verbeteren recreatieve mobiliteit.</w:t>
            </w:r>
          </w:p>
          <w:p w14:paraId="4D075580" w14:textId="639CB65D" w:rsidR="385189CC" w:rsidRPr="002F64D2" w:rsidRDefault="385189CC" w:rsidP="77904869">
            <w:pPr>
              <w:pStyle w:val="Lijstalinea"/>
              <w:numPr>
                <w:ilvl w:val="0"/>
                <w:numId w:val="3"/>
              </w:numPr>
              <w:spacing w:after="0" w:line="240" w:lineRule="auto"/>
              <w:rPr>
                <w:i/>
                <w:iCs/>
              </w:rPr>
            </w:pPr>
            <w:r w:rsidRPr="002F64D2">
              <w:rPr>
                <w:i/>
                <w:iCs/>
              </w:rPr>
              <w:t xml:space="preserve">De Regio spant zich in om een aantal nieuwe schakels in het recreatieve routenetwerk op en rond de Veluwe te realiseren, in de vorm van bijvoorbeeld wandel- en fietsbruggen over de snelwegen. Hierdoor ontstaan betere verbindingen. Niet alleen op de Veluwe, maar ook met en tussen de stedelijke uitloopgebieden. Ook is inzichtelijk gemaakt welk flankerend beleid noodzakelijk is om tot een sluitende business case te komen voor duurzame mobiliteit bij ontvangstlocaties en </w:t>
            </w:r>
            <w:proofErr w:type="spellStart"/>
            <w:r w:rsidRPr="002F64D2">
              <w:rPr>
                <w:i/>
                <w:iCs/>
              </w:rPr>
              <w:t>TOP’s</w:t>
            </w:r>
            <w:proofErr w:type="spellEnd"/>
            <w:r w:rsidRPr="002F64D2">
              <w:rPr>
                <w:i/>
                <w:iCs/>
              </w:rPr>
              <w:t>.</w:t>
            </w:r>
          </w:p>
          <w:p w14:paraId="0A7BA2E2" w14:textId="069D3005" w:rsidR="16333BD8" w:rsidRPr="002F64D2" w:rsidRDefault="16333BD8" w:rsidP="77904869">
            <w:pPr>
              <w:pStyle w:val="Lijstalinea"/>
              <w:numPr>
                <w:ilvl w:val="0"/>
                <w:numId w:val="13"/>
              </w:numPr>
              <w:spacing w:before="240" w:after="240"/>
              <w:rPr>
                <w:i/>
                <w:iCs/>
              </w:rPr>
            </w:pPr>
            <w:r w:rsidRPr="002F64D2">
              <w:rPr>
                <w:i/>
                <w:iCs/>
              </w:rPr>
              <w:t>Defensie.</w:t>
            </w:r>
          </w:p>
          <w:p w14:paraId="40B99C44" w14:textId="681CC462" w:rsidR="437AFF04" w:rsidRPr="002F64D2" w:rsidRDefault="437AFF04" w:rsidP="77904869">
            <w:pPr>
              <w:pStyle w:val="Lijstalinea"/>
              <w:numPr>
                <w:ilvl w:val="0"/>
                <w:numId w:val="2"/>
              </w:numPr>
              <w:spacing w:before="240" w:after="240"/>
              <w:rPr>
                <w:i/>
                <w:iCs/>
              </w:rPr>
            </w:pPr>
            <w:r w:rsidRPr="002F64D2">
              <w:rPr>
                <w:i/>
                <w:iCs/>
              </w:rPr>
              <w:t>De Regio spant zich in om samen met het RVB innovatieve mobiliteitsconcepten te ontwikkelen waarbij het mobiliteitsvraagstuk van defensie meehelpt de recreatieve mobiliteit op de Veluwe te verduurzamen. Daarbij is het verbeteren van het OV een belangrijke zoekrichting.</w:t>
            </w:r>
          </w:p>
          <w:p w14:paraId="35BE9D1C" w14:textId="430D77FF" w:rsidR="16333BD8" w:rsidRPr="002F64D2" w:rsidRDefault="16333BD8" w:rsidP="77904869">
            <w:pPr>
              <w:pStyle w:val="Lijstalinea"/>
              <w:numPr>
                <w:ilvl w:val="0"/>
                <w:numId w:val="13"/>
              </w:numPr>
              <w:spacing w:after="0" w:line="240" w:lineRule="auto"/>
              <w:rPr>
                <w:i/>
                <w:iCs/>
              </w:rPr>
            </w:pPr>
            <w:r w:rsidRPr="002F64D2">
              <w:rPr>
                <w:i/>
                <w:iCs/>
              </w:rPr>
              <w:t>Monitoren en sturen van bezoekersstromen.</w:t>
            </w:r>
          </w:p>
          <w:p w14:paraId="71FFE3D1" w14:textId="42FC4374" w:rsidR="427C59BA" w:rsidRPr="002F64D2" w:rsidRDefault="427C59BA" w:rsidP="77904869">
            <w:pPr>
              <w:pStyle w:val="Lijstalinea"/>
              <w:spacing w:after="0" w:line="240" w:lineRule="auto"/>
              <w:ind w:left="1440"/>
              <w:rPr>
                <w:i/>
                <w:iCs/>
              </w:rPr>
            </w:pPr>
            <w:r w:rsidRPr="002F64D2">
              <w:rPr>
                <w:i/>
                <w:iCs/>
              </w:rPr>
              <w:t>- De Regio zet in op het ontwikkelen en implementeren van nieuwe communicatietools gericht op eigen inwoners. Ook zet de Regio in op realisatie van sensoren om bezoekersgedrag te meten en de realisatie en doorontwikkeling van een database met reizigersinformatie, die kan worden benut om bezoekersstromen te sturen.</w:t>
            </w:r>
          </w:p>
          <w:p w14:paraId="610A5EC3" w14:textId="63171FFE" w:rsidR="00C37DD6" w:rsidRPr="00780A55" w:rsidRDefault="00C37DD6" w:rsidP="00780A55">
            <w:pPr>
              <w:spacing w:after="0" w:line="240" w:lineRule="auto"/>
              <w:rPr>
                <w:i/>
                <w:iCs/>
              </w:rPr>
            </w:pPr>
            <w:r w:rsidRPr="00780A55">
              <w:rPr>
                <w:i/>
                <w:iCs/>
              </w:rPr>
              <w:t>Geef extra aandacht aan de onderbouwing waarom deze recreatieve voorzieningen</w:t>
            </w:r>
            <w:r>
              <w:rPr>
                <w:i/>
                <w:iCs/>
              </w:rPr>
              <w:t xml:space="preserve"> en de verbeterde recreatieve mobiliteit</w:t>
            </w:r>
            <w:r w:rsidRPr="00780A55">
              <w:rPr>
                <w:i/>
                <w:iCs/>
              </w:rPr>
              <w:t xml:space="preserve"> passen binnen </w:t>
            </w:r>
            <w:r>
              <w:rPr>
                <w:i/>
                <w:iCs/>
              </w:rPr>
              <w:t>de Veluwe</w:t>
            </w:r>
            <w:r w:rsidRPr="00780A55">
              <w:rPr>
                <w:i/>
                <w:iCs/>
              </w:rPr>
              <w:t>. Waarom past dit binnen het bestaande aanbod</w:t>
            </w:r>
            <w:r>
              <w:rPr>
                <w:i/>
                <w:iCs/>
              </w:rPr>
              <w:t>?</w:t>
            </w:r>
          </w:p>
          <w:p w14:paraId="7B2F2F57" w14:textId="77777777" w:rsidR="77904869" w:rsidRPr="002F64D2" w:rsidRDefault="77904869" w:rsidP="77904869">
            <w:pPr>
              <w:pStyle w:val="Lijstalinea"/>
              <w:spacing w:after="0" w:line="240" w:lineRule="auto"/>
              <w:rPr>
                <w:i/>
                <w:iCs/>
              </w:rPr>
            </w:pPr>
          </w:p>
          <w:p w14:paraId="323AB907" w14:textId="01CB4F84" w:rsidR="77904869" w:rsidRPr="002F64D2" w:rsidRDefault="77904869" w:rsidP="77904869">
            <w:pPr>
              <w:spacing w:after="0" w:line="257" w:lineRule="auto"/>
              <w:ind w:left="284"/>
              <w:rPr>
                <w:rFonts w:ascii="Arial" w:eastAsia="Arial" w:hAnsi="Arial" w:cs="Arial"/>
                <w:i/>
                <w:iCs/>
                <w:sz w:val="20"/>
                <w:szCs w:val="20"/>
              </w:rPr>
            </w:pPr>
          </w:p>
          <w:p w14:paraId="6085ECFA" w14:textId="7C07FCF9" w:rsidR="77904869" w:rsidRDefault="77904869" w:rsidP="77904869">
            <w:pPr>
              <w:pStyle w:val="Lijstalinea"/>
              <w:spacing w:after="0" w:line="240" w:lineRule="auto"/>
              <w:rPr>
                <w:b/>
                <w:bCs/>
                <w:i/>
                <w:iCs/>
                <w:color w:val="FF0000"/>
              </w:rPr>
            </w:pPr>
          </w:p>
        </w:tc>
        <w:tc>
          <w:tcPr>
            <w:tcW w:w="3283" w:type="dxa"/>
          </w:tcPr>
          <w:p w14:paraId="08C59B79" w14:textId="4FD951F5" w:rsidR="77904869" w:rsidRDefault="77904869" w:rsidP="77904869">
            <w:pPr>
              <w:rPr>
                <w:b/>
                <w:bCs/>
              </w:rPr>
            </w:pPr>
            <w:r w:rsidRPr="77904869">
              <w:rPr>
                <w:b/>
                <w:bCs/>
              </w:rPr>
              <w:lastRenderedPageBreak/>
              <w:t>Score (voldoende/onvoldoende)</w:t>
            </w:r>
          </w:p>
        </w:tc>
      </w:tr>
    </w:tbl>
    <w:p w14:paraId="49870E6F" w14:textId="44BD110E" w:rsidR="1B8D93A5" w:rsidRDefault="1B8D93A5">
      <w:r>
        <w:lastRenderedPageBreak/>
        <w:t xml:space="preserve">[TOELICHTING VAN KERNTEAM] </w:t>
      </w:r>
    </w:p>
    <w:tbl>
      <w:tblPr>
        <w:tblStyle w:val="Tabelraster"/>
        <w:tblW w:w="0" w:type="auto"/>
        <w:tblLook w:val="04A0" w:firstRow="1" w:lastRow="0" w:firstColumn="1" w:lastColumn="0" w:noHBand="0" w:noVBand="1"/>
      </w:tblPr>
      <w:tblGrid>
        <w:gridCol w:w="5919"/>
        <w:gridCol w:w="3143"/>
      </w:tblGrid>
      <w:tr w:rsidR="0FC2A790" w14:paraId="46B3833C" w14:textId="77777777" w:rsidTr="0FC2A790">
        <w:trPr>
          <w:trHeight w:val="300"/>
        </w:trPr>
        <w:tc>
          <w:tcPr>
            <w:tcW w:w="5919" w:type="dxa"/>
          </w:tcPr>
          <w:p w14:paraId="04F72E3C" w14:textId="35C1A9C5" w:rsidR="2E8BE720" w:rsidRDefault="2E8BE720" w:rsidP="0FC2A790">
            <w:pPr>
              <w:pStyle w:val="Lijstalinea"/>
              <w:numPr>
                <w:ilvl w:val="0"/>
                <w:numId w:val="36"/>
              </w:numPr>
              <w:spacing w:after="0" w:line="240" w:lineRule="auto"/>
              <w:rPr>
                <w:rFonts w:eastAsiaTheme="minorEastAsia"/>
                <w:b/>
                <w:bCs/>
              </w:rPr>
            </w:pPr>
            <w:r w:rsidRPr="0FC2A790">
              <w:rPr>
                <w:rFonts w:eastAsiaTheme="minorEastAsia"/>
                <w:b/>
                <w:bCs/>
              </w:rPr>
              <w:t>Wordt met de in de aanvraag omschreven activiteiten gezorgd voor een evenwichtige regionale spreiding van de in de Regio Deal Veluwe in Balans genoemde resultaten?</w:t>
            </w:r>
          </w:p>
        </w:tc>
        <w:tc>
          <w:tcPr>
            <w:tcW w:w="3143" w:type="dxa"/>
          </w:tcPr>
          <w:p w14:paraId="1B89978D" w14:textId="5E98F99D" w:rsidR="0FC2A790" w:rsidRDefault="0FC2A790" w:rsidP="0FC2A790">
            <w:pPr>
              <w:rPr>
                <w:b/>
                <w:bCs/>
              </w:rPr>
            </w:pPr>
            <w:r w:rsidRPr="0FC2A790">
              <w:rPr>
                <w:b/>
                <w:bCs/>
              </w:rPr>
              <w:t>Score: voldoende/onvoldoende</w:t>
            </w:r>
          </w:p>
        </w:tc>
      </w:tr>
    </w:tbl>
    <w:p w14:paraId="4D08A10C" w14:textId="77777777" w:rsidR="0FC2A790" w:rsidRDefault="0FC2A790" w:rsidP="0FC2A790">
      <w:pPr>
        <w:rPr>
          <w:b/>
          <w:bCs/>
        </w:rPr>
      </w:pPr>
    </w:p>
    <w:p w14:paraId="76A1B28B" w14:textId="44BD110E" w:rsidR="150E0FDA" w:rsidRDefault="150E0FDA">
      <w:r>
        <w:t xml:space="preserve">[TOELICHTING VAN KERNTEAM] </w:t>
      </w:r>
    </w:p>
    <w:tbl>
      <w:tblPr>
        <w:tblStyle w:val="Tabelraster"/>
        <w:tblW w:w="0" w:type="auto"/>
        <w:tblLook w:val="04A0" w:firstRow="1" w:lastRow="0" w:firstColumn="1" w:lastColumn="0" w:noHBand="0" w:noVBand="1"/>
      </w:tblPr>
      <w:tblGrid>
        <w:gridCol w:w="5919"/>
        <w:gridCol w:w="3143"/>
      </w:tblGrid>
      <w:tr w:rsidR="77904869" w14:paraId="69D51914" w14:textId="77777777" w:rsidTr="77904869">
        <w:trPr>
          <w:trHeight w:val="300"/>
        </w:trPr>
        <w:tc>
          <w:tcPr>
            <w:tcW w:w="6777" w:type="dxa"/>
          </w:tcPr>
          <w:p w14:paraId="4AD3DCF2" w14:textId="6B9F6865" w:rsidR="77904869" w:rsidRPr="0011683E" w:rsidRDefault="77904869" w:rsidP="0011683E">
            <w:pPr>
              <w:pStyle w:val="Lijstalinea"/>
              <w:numPr>
                <w:ilvl w:val="0"/>
                <w:numId w:val="36"/>
              </w:numPr>
              <w:spacing w:after="0" w:line="240" w:lineRule="auto"/>
              <w:rPr>
                <w:b/>
                <w:bCs/>
              </w:rPr>
            </w:pPr>
            <w:r w:rsidRPr="0011683E">
              <w:rPr>
                <w:b/>
                <w:bCs/>
              </w:rPr>
              <w:t>Impact op Brede Welvaart, regionale impact</w:t>
            </w:r>
          </w:p>
        </w:tc>
        <w:tc>
          <w:tcPr>
            <w:tcW w:w="3283" w:type="dxa"/>
          </w:tcPr>
          <w:p w14:paraId="3A5236B0" w14:textId="5E98F99D" w:rsidR="77904869" w:rsidRDefault="77904869" w:rsidP="77904869">
            <w:pPr>
              <w:rPr>
                <w:b/>
                <w:bCs/>
              </w:rPr>
            </w:pPr>
            <w:r w:rsidRPr="77904869">
              <w:rPr>
                <w:b/>
                <w:bCs/>
              </w:rPr>
              <w:t>Score</w:t>
            </w:r>
            <w:r w:rsidR="0011683E">
              <w:rPr>
                <w:b/>
                <w:bCs/>
              </w:rPr>
              <w:t xml:space="preserve">: </w:t>
            </w:r>
            <w:r w:rsidRPr="77904869">
              <w:rPr>
                <w:b/>
                <w:bCs/>
              </w:rPr>
              <w:t>voldoende/onvoldoende</w:t>
            </w:r>
          </w:p>
        </w:tc>
      </w:tr>
    </w:tbl>
    <w:p w14:paraId="3A12E19D" w14:textId="77777777" w:rsidR="77904869" w:rsidRDefault="77904869" w:rsidP="77904869">
      <w:pPr>
        <w:rPr>
          <w:b/>
          <w:bCs/>
        </w:rPr>
      </w:pPr>
    </w:p>
    <w:p w14:paraId="01DF672D" w14:textId="2EE4A279" w:rsidR="150E0FDA" w:rsidRDefault="150E0FDA">
      <w:r>
        <w:lastRenderedPageBreak/>
        <w:t>[TOELICHTING VAN KERNTEAM]</w:t>
      </w:r>
    </w:p>
    <w:tbl>
      <w:tblPr>
        <w:tblStyle w:val="Tabelraster"/>
        <w:tblW w:w="0" w:type="auto"/>
        <w:tblLook w:val="04A0" w:firstRow="1" w:lastRow="0" w:firstColumn="1" w:lastColumn="0" w:noHBand="0" w:noVBand="1"/>
      </w:tblPr>
      <w:tblGrid>
        <w:gridCol w:w="5928"/>
        <w:gridCol w:w="3134"/>
      </w:tblGrid>
      <w:tr w:rsidR="77904869" w14:paraId="7DB75EC6" w14:textId="77777777" w:rsidTr="0FC2A790">
        <w:trPr>
          <w:trHeight w:val="300"/>
        </w:trPr>
        <w:tc>
          <w:tcPr>
            <w:tcW w:w="6777" w:type="dxa"/>
          </w:tcPr>
          <w:p w14:paraId="1C9046BC" w14:textId="01DFCAFE" w:rsidR="77904869" w:rsidRDefault="77904869" w:rsidP="0011683E">
            <w:pPr>
              <w:pStyle w:val="Lijstalinea"/>
              <w:numPr>
                <w:ilvl w:val="0"/>
                <w:numId w:val="36"/>
              </w:numPr>
              <w:spacing w:after="0" w:line="240" w:lineRule="auto"/>
              <w:rPr>
                <w:b/>
                <w:bCs/>
              </w:rPr>
            </w:pPr>
            <w:r w:rsidRPr="0FC2A790">
              <w:rPr>
                <w:b/>
                <w:bCs/>
              </w:rPr>
              <w:t>Duidelijk geformuleerd SMART</w:t>
            </w:r>
          </w:p>
        </w:tc>
        <w:tc>
          <w:tcPr>
            <w:tcW w:w="3283" w:type="dxa"/>
          </w:tcPr>
          <w:p w14:paraId="20118670" w14:textId="38966135" w:rsidR="77904869" w:rsidRDefault="77904869" w:rsidP="77904869">
            <w:pPr>
              <w:rPr>
                <w:b/>
                <w:bCs/>
              </w:rPr>
            </w:pPr>
            <w:r w:rsidRPr="77904869">
              <w:rPr>
                <w:b/>
                <w:bCs/>
              </w:rPr>
              <w:t>Score</w:t>
            </w:r>
            <w:r w:rsidR="0011683E">
              <w:rPr>
                <w:b/>
                <w:bCs/>
              </w:rPr>
              <w:t xml:space="preserve">: </w:t>
            </w:r>
            <w:r w:rsidRPr="77904869">
              <w:rPr>
                <w:b/>
                <w:bCs/>
              </w:rPr>
              <w:t>voldoende/onvoldoende</w:t>
            </w:r>
          </w:p>
        </w:tc>
      </w:tr>
    </w:tbl>
    <w:p w14:paraId="741A2935" w14:textId="77777777" w:rsidR="77904869" w:rsidRDefault="77904869" w:rsidP="77904869">
      <w:pPr>
        <w:rPr>
          <w:b/>
          <w:bCs/>
        </w:rPr>
      </w:pPr>
    </w:p>
    <w:p w14:paraId="37F8EBA5" w14:textId="506D560C" w:rsidR="150E0FDA" w:rsidRDefault="150E0FDA">
      <w:r>
        <w:t>[TOELICHTING VAN KERNTEAM]</w:t>
      </w:r>
    </w:p>
    <w:tbl>
      <w:tblPr>
        <w:tblStyle w:val="Tabelraster"/>
        <w:tblW w:w="0" w:type="auto"/>
        <w:tblLook w:val="04A0" w:firstRow="1" w:lastRow="0" w:firstColumn="1" w:lastColumn="0" w:noHBand="0" w:noVBand="1"/>
      </w:tblPr>
      <w:tblGrid>
        <w:gridCol w:w="5929"/>
        <w:gridCol w:w="3133"/>
      </w:tblGrid>
      <w:tr w:rsidR="77904869" w14:paraId="0EA76DFA" w14:textId="77777777" w:rsidTr="0FC2A790">
        <w:trPr>
          <w:trHeight w:val="300"/>
        </w:trPr>
        <w:tc>
          <w:tcPr>
            <w:tcW w:w="5929" w:type="dxa"/>
          </w:tcPr>
          <w:p w14:paraId="08AF51F5" w14:textId="12C9DEA0" w:rsidR="77904869" w:rsidRDefault="74449E01" w:rsidP="0011683E">
            <w:pPr>
              <w:pStyle w:val="Lijstalinea"/>
              <w:numPr>
                <w:ilvl w:val="0"/>
                <w:numId w:val="36"/>
              </w:numPr>
              <w:spacing w:after="0" w:line="240" w:lineRule="auto"/>
              <w:rPr>
                <w:b/>
                <w:bCs/>
              </w:rPr>
            </w:pPr>
            <w:r w:rsidRPr="0FC2A790">
              <w:rPr>
                <w:b/>
                <w:bCs/>
              </w:rPr>
              <w:t>Intensiveren en verbreden van de samenwerking tussen overheden, eigenaren, gebruikers, bedrijfsleven en kennisinstellingen. Het delen van innovaties en praktijkervaringen, niet alleen onderling maar ook met Partijen elders in Nederland.</w:t>
            </w:r>
          </w:p>
        </w:tc>
        <w:tc>
          <w:tcPr>
            <w:tcW w:w="3133" w:type="dxa"/>
          </w:tcPr>
          <w:p w14:paraId="7AEC4873" w14:textId="4D70EE97" w:rsidR="77904869" w:rsidRDefault="77904869" w:rsidP="77904869">
            <w:pPr>
              <w:rPr>
                <w:b/>
                <w:bCs/>
              </w:rPr>
            </w:pPr>
            <w:r w:rsidRPr="77904869">
              <w:rPr>
                <w:b/>
                <w:bCs/>
              </w:rPr>
              <w:t>Score</w:t>
            </w:r>
            <w:r w:rsidR="0011683E">
              <w:rPr>
                <w:b/>
                <w:bCs/>
              </w:rPr>
              <w:t xml:space="preserve">: </w:t>
            </w:r>
            <w:r w:rsidRPr="77904869">
              <w:rPr>
                <w:b/>
                <w:bCs/>
              </w:rPr>
              <w:t>voldoende/onvoldoende</w:t>
            </w:r>
          </w:p>
        </w:tc>
      </w:tr>
    </w:tbl>
    <w:p w14:paraId="4BE93F82" w14:textId="77777777" w:rsidR="00AD4EB2" w:rsidRDefault="00AD4EB2" w:rsidP="00AD4EB2">
      <w:r>
        <w:t>[TOELICHTING VAN KERNTEAM]</w:t>
      </w:r>
    </w:p>
    <w:p w14:paraId="71FA40EC" w14:textId="48F3D924" w:rsidR="77904869" w:rsidRDefault="77904869" w:rsidP="77904869">
      <w:pPr>
        <w:rPr>
          <w:b/>
          <w:bCs/>
        </w:rPr>
      </w:pPr>
    </w:p>
    <w:tbl>
      <w:tblPr>
        <w:tblStyle w:val="Tabelraster"/>
        <w:tblW w:w="0" w:type="auto"/>
        <w:tblLayout w:type="fixed"/>
        <w:tblLook w:val="06A0" w:firstRow="1" w:lastRow="0" w:firstColumn="1" w:lastColumn="0" w:noHBand="1" w:noVBand="1"/>
      </w:tblPr>
      <w:tblGrid>
        <w:gridCol w:w="5949"/>
        <w:gridCol w:w="3111"/>
      </w:tblGrid>
      <w:tr w:rsidR="77904869" w14:paraId="77714174" w14:textId="77777777" w:rsidTr="0FC2A790">
        <w:trPr>
          <w:trHeight w:val="300"/>
        </w:trPr>
        <w:tc>
          <w:tcPr>
            <w:tcW w:w="5949" w:type="dxa"/>
          </w:tcPr>
          <w:p w14:paraId="6F2C5A31" w14:textId="6B38E05A" w:rsidR="4163BE33" w:rsidRDefault="0B9A820E" w:rsidP="0FC2A790">
            <w:pPr>
              <w:pStyle w:val="Lijstalinea"/>
              <w:numPr>
                <w:ilvl w:val="0"/>
                <w:numId w:val="36"/>
              </w:numPr>
              <w:rPr>
                <w:b/>
                <w:bCs/>
              </w:rPr>
            </w:pPr>
            <w:r w:rsidRPr="0FC2A790">
              <w:rPr>
                <w:b/>
                <w:bCs/>
              </w:rPr>
              <w:t>Is het project toekomstbestendig</w:t>
            </w:r>
            <w:r w:rsidR="12102FC5" w:rsidRPr="0FC2A790">
              <w:rPr>
                <w:b/>
                <w:bCs/>
              </w:rPr>
              <w:t>? Dat wil zeggen, is het project na afloop van de regio deal nog levensvatbaar?</w:t>
            </w:r>
          </w:p>
        </w:tc>
        <w:tc>
          <w:tcPr>
            <w:tcW w:w="3111" w:type="dxa"/>
          </w:tcPr>
          <w:p w14:paraId="11FC08A3" w14:textId="32897A94" w:rsidR="4163BE33" w:rsidRDefault="0011683E" w:rsidP="77904869">
            <w:pPr>
              <w:rPr>
                <w:b/>
                <w:bCs/>
              </w:rPr>
            </w:pPr>
            <w:r>
              <w:rPr>
                <w:b/>
                <w:bCs/>
              </w:rPr>
              <w:t>Score: voldoende/onvoldoende</w:t>
            </w:r>
          </w:p>
        </w:tc>
      </w:tr>
    </w:tbl>
    <w:p w14:paraId="1222C991" w14:textId="77777777" w:rsidR="00AD4EB2" w:rsidRDefault="00AD4EB2" w:rsidP="00AD4EB2">
      <w:r>
        <w:t>[TOELICHTING VAN KERNTEAM]</w:t>
      </w:r>
    </w:p>
    <w:p w14:paraId="67EBC3EC" w14:textId="168550B6" w:rsidR="77904869" w:rsidRDefault="77904869"/>
    <w:tbl>
      <w:tblPr>
        <w:tblStyle w:val="Tabelraster"/>
        <w:tblW w:w="0" w:type="auto"/>
        <w:tblLook w:val="04A0" w:firstRow="1" w:lastRow="0" w:firstColumn="1" w:lastColumn="0" w:noHBand="0" w:noVBand="1"/>
      </w:tblPr>
      <w:tblGrid>
        <w:gridCol w:w="4531"/>
        <w:gridCol w:w="4531"/>
      </w:tblGrid>
      <w:tr w:rsidR="0011683E" w14:paraId="0022FB01" w14:textId="77777777" w:rsidTr="0011683E">
        <w:tc>
          <w:tcPr>
            <w:tcW w:w="4531" w:type="dxa"/>
          </w:tcPr>
          <w:p w14:paraId="5B57BD07" w14:textId="2B8411A7" w:rsidR="0011683E" w:rsidRPr="0011683E" w:rsidRDefault="0011683E" w:rsidP="0011683E">
            <w:pPr>
              <w:pStyle w:val="Lijstalinea"/>
              <w:numPr>
                <w:ilvl w:val="0"/>
                <w:numId w:val="36"/>
              </w:numPr>
              <w:rPr>
                <w:b/>
                <w:bCs/>
              </w:rPr>
            </w:pPr>
            <w:r w:rsidRPr="77904869">
              <w:rPr>
                <w:b/>
                <w:bCs/>
              </w:rPr>
              <w:t>Aandachtspunten</w:t>
            </w:r>
          </w:p>
        </w:tc>
        <w:tc>
          <w:tcPr>
            <w:tcW w:w="4531" w:type="dxa"/>
          </w:tcPr>
          <w:p w14:paraId="4FFB8B7C" w14:textId="1F2CA6A1" w:rsidR="0011683E" w:rsidRDefault="0011683E">
            <w:proofErr w:type="spellStart"/>
            <w:r w:rsidRPr="77904869">
              <w:rPr>
                <w:b/>
                <w:bCs/>
              </w:rPr>
              <w:t>Evt</w:t>
            </w:r>
            <w:proofErr w:type="spellEnd"/>
            <w:r w:rsidRPr="77904869">
              <w:rPr>
                <w:b/>
                <w:bCs/>
              </w:rPr>
              <w:t xml:space="preserve"> aandachtspunten </w:t>
            </w:r>
            <w:proofErr w:type="spellStart"/>
            <w:r w:rsidRPr="77904869">
              <w:rPr>
                <w:b/>
                <w:bCs/>
              </w:rPr>
              <w:t>mbt</w:t>
            </w:r>
            <w:proofErr w:type="spellEnd"/>
            <w:r w:rsidRPr="77904869">
              <w:rPr>
                <w:b/>
                <w:bCs/>
              </w:rPr>
              <w:t xml:space="preserve"> de beoordeling</w:t>
            </w:r>
          </w:p>
        </w:tc>
      </w:tr>
    </w:tbl>
    <w:p w14:paraId="7EFB1FBE" w14:textId="77777777" w:rsidR="0011683E" w:rsidRDefault="0011683E"/>
    <w:p w14:paraId="23380757" w14:textId="6F0A2B33" w:rsidR="77904869" w:rsidRDefault="77904869"/>
    <w:p w14:paraId="69F84C1F" w14:textId="770DAB12" w:rsidR="2D67555B" w:rsidRDefault="2D67555B" w:rsidP="77904869">
      <w:r>
        <w:t xml:space="preserve">Onderstaande beoordeling wordt gedaan </w:t>
      </w:r>
      <w:r w:rsidR="6EAB3AE6">
        <w:t>ondersteunend team en bevat een oordeel over de juistheid van de aanvraag</w:t>
      </w:r>
      <w:r w:rsidR="59F69428">
        <w:t>, vanuit subsidierechtelijk perspectief</w:t>
      </w:r>
      <w:r w:rsidR="6EAB3AE6">
        <w:t xml:space="preserve">. De aandachtspunten die hieronder staan, moeten ook in dat daglicht worden gezien. </w:t>
      </w:r>
    </w:p>
    <w:p w14:paraId="2FC70D7E" w14:textId="4B4F033A" w:rsidR="77904869" w:rsidRDefault="77904869"/>
    <w:tbl>
      <w:tblPr>
        <w:tblStyle w:val="Tabelraster"/>
        <w:tblW w:w="0" w:type="auto"/>
        <w:tblLook w:val="04A0" w:firstRow="1" w:lastRow="0" w:firstColumn="1" w:lastColumn="0" w:noHBand="0" w:noVBand="1"/>
      </w:tblPr>
      <w:tblGrid>
        <w:gridCol w:w="3382"/>
        <w:gridCol w:w="2840"/>
        <w:gridCol w:w="2840"/>
      </w:tblGrid>
      <w:tr w:rsidR="00A65586" w14:paraId="3406B7FE" w14:textId="77777777" w:rsidTr="0FC2A790">
        <w:tc>
          <w:tcPr>
            <w:tcW w:w="3020" w:type="dxa"/>
          </w:tcPr>
          <w:p w14:paraId="0019FF27" w14:textId="77777777" w:rsidR="00A65586" w:rsidRPr="0013704F" w:rsidRDefault="00A65586" w:rsidP="00F32D4D">
            <w:pPr>
              <w:rPr>
                <w:b/>
                <w:bCs/>
              </w:rPr>
            </w:pPr>
            <w:r w:rsidRPr="0013704F">
              <w:rPr>
                <w:b/>
                <w:bCs/>
              </w:rPr>
              <w:t>Vereisten</w:t>
            </w:r>
          </w:p>
        </w:tc>
        <w:tc>
          <w:tcPr>
            <w:tcW w:w="3021" w:type="dxa"/>
          </w:tcPr>
          <w:p w14:paraId="4CFBEBF9" w14:textId="77777777" w:rsidR="00A65586" w:rsidRDefault="00A65586" w:rsidP="00F32D4D">
            <w:pPr>
              <w:rPr>
                <w:b/>
                <w:bCs/>
              </w:rPr>
            </w:pPr>
            <w:r w:rsidRPr="77904869">
              <w:rPr>
                <w:b/>
                <w:bCs/>
              </w:rPr>
              <w:t>Aan voldaan</w:t>
            </w:r>
          </w:p>
          <w:p w14:paraId="5709EDB1" w14:textId="376BB1D9" w:rsidR="00FC6BC3" w:rsidRDefault="00FC6BC3" w:rsidP="00FC6BC3">
            <w:r>
              <w:t xml:space="preserve">[TOELICHTING VAN </w:t>
            </w:r>
            <w:r w:rsidR="26695579">
              <w:t>ONDERSTEUNEND TEAM</w:t>
            </w:r>
            <w:r>
              <w:t xml:space="preserve">] </w:t>
            </w:r>
          </w:p>
          <w:p w14:paraId="005E36BD" w14:textId="77777777" w:rsidR="00FC6BC3" w:rsidRPr="0013704F" w:rsidRDefault="00FC6BC3" w:rsidP="00F32D4D">
            <w:pPr>
              <w:rPr>
                <w:b/>
                <w:bCs/>
              </w:rPr>
            </w:pPr>
          </w:p>
        </w:tc>
        <w:tc>
          <w:tcPr>
            <w:tcW w:w="3021" w:type="dxa"/>
          </w:tcPr>
          <w:p w14:paraId="7F9829AA" w14:textId="77777777" w:rsidR="00A65586" w:rsidRDefault="00A65586" w:rsidP="00F32D4D">
            <w:pPr>
              <w:rPr>
                <w:b/>
                <w:bCs/>
              </w:rPr>
            </w:pPr>
            <w:r w:rsidRPr="77904869">
              <w:rPr>
                <w:b/>
                <w:bCs/>
              </w:rPr>
              <w:t>Niet aan voldaan</w:t>
            </w:r>
          </w:p>
          <w:p w14:paraId="01369766" w14:textId="4504B28D" w:rsidR="00FC6BC3" w:rsidRPr="0013704F" w:rsidRDefault="6B8C48BD" w:rsidP="77904869">
            <w:r>
              <w:t xml:space="preserve">[TOELICHTING </w:t>
            </w:r>
            <w:r w:rsidR="421CF6CF">
              <w:t>VAN ONDERSTEUNEND TEAM]</w:t>
            </w:r>
          </w:p>
          <w:p w14:paraId="3966B3A6" w14:textId="56FDD013" w:rsidR="00FC6BC3" w:rsidRPr="0013704F" w:rsidRDefault="00FC6BC3" w:rsidP="77904869"/>
        </w:tc>
      </w:tr>
      <w:tr w:rsidR="00A65586" w14:paraId="16CA92B3" w14:textId="77777777" w:rsidTr="0FC2A790">
        <w:tc>
          <w:tcPr>
            <w:tcW w:w="3020" w:type="dxa"/>
          </w:tcPr>
          <w:p w14:paraId="00CD5130" w14:textId="641122D9" w:rsidR="00A65586" w:rsidRDefault="00CC544D" w:rsidP="00F32D4D">
            <w:r>
              <w:t>Sluitende</w:t>
            </w:r>
            <w:r w:rsidR="00A65586">
              <w:t xml:space="preserve"> begroting</w:t>
            </w:r>
            <w:r w:rsidR="3BD81FA5">
              <w:t xml:space="preserve">, conform format begroting. </w:t>
            </w:r>
          </w:p>
        </w:tc>
        <w:tc>
          <w:tcPr>
            <w:tcW w:w="3021" w:type="dxa"/>
          </w:tcPr>
          <w:p w14:paraId="5FB03D9B" w14:textId="77777777" w:rsidR="00A65586" w:rsidRDefault="00A65586" w:rsidP="00F32D4D"/>
        </w:tc>
        <w:tc>
          <w:tcPr>
            <w:tcW w:w="3021" w:type="dxa"/>
          </w:tcPr>
          <w:p w14:paraId="073852BB" w14:textId="77777777" w:rsidR="00A65586" w:rsidRDefault="00A65586" w:rsidP="00F32D4D"/>
        </w:tc>
      </w:tr>
      <w:tr w:rsidR="00A65586" w14:paraId="78575590" w14:textId="77777777" w:rsidTr="0FC2A790">
        <w:tc>
          <w:tcPr>
            <w:tcW w:w="3020" w:type="dxa"/>
          </w:tcPr>
          <w:p w14:paraId="746A8A6E" w14:textId="16377458" w:rsidR="00A65586" w:rsidRDefault="00A65586" w:rsidP="00F32D4D">
            <w:r>
              <w:t xml:space="preserve">Correct </w:t>
            </w:r>
            <w:r w:rsidR="589AB08C">
              <w:t>uurtarief gehanteerd</w:t>
            </w:r>
          </w:p>
        </w:tc>
        <w:tc>
          <w:tcPr>
            <w:tcW w:w="3021" w:type="dxa"/>
          </w:tcPr>
          <w:p w14:paraId="364DA103" w14:textId="77777777" w:rsidR="00A65586" w:rsidRDefault="00A65586" w:rsidP="00F32D4D"/>
        </w:tc>
        <w:tc>
          <w:tcPr>
            <w:tcW w:w="3021" w:type="dxa"/>
          </w:tcPr>
          <w:p w14:paraId="5B26BE17" w14:textId="77777777" w:rsidR="00A65586" w:rsidRDefault="00A65586" w:rsidP="00F32D4D"/>
        </w:tc>
      </w:tr>
      <w:tr w:rsidR="00A65586" w14:paraId="297CCD2A" w14:textId="77777777" w:rsidTr="0FC2A790">
        <w:tc>
          <w:tcPr>
            <w:tcW w:w="3020" w:type="dxa"/>
          </w:tcPr>
          <w:p w14:paraId="497A7404" w14:textId="06624DBC" w:rsidR="00A65586" w:rsidRDefault="00A65586" w:rsidP="00F32D4D">
            <w:r>
              <w:t>Geen staatssteun aan de orde</w:t>
            </w:r>
            <w:r w:rsidR="00CC544D">
              <w:t>/</w:t>
            </w:r>
            <w:r>
              <w:t xml:space="preserve"> passende staatssteunoplossing</w:t>
            </w:r>
          </w:p>
        </w:tc>
        <w:tc>
          <w:tcPr>
            <w:tcW w:w="3021" w:type="dxa"/>
          </w:tcPr>
          <w:p w14:paraId="79C19D49" w14:textId="77777777" w:rsidR="00A65586" w:rsidRDefault="00A65586" w:rsidP="00F32D4D"/>
        </w:tc>
        <w:tc>
          <w:tcPr>
            <w:tcW w:w="3021" w:type="dxa"/>
          </w:tcPr>
          <w:p w14:paraId="13BBDF93" w14:textId="77777777" w:rsidR="00A65586" w:rsidRDefault="00A65586" w:rsidP="00F32D4D"/>
        </w:tc>
      </w:tr>
      <w:tr w:rsidR="00A65586" w:rsidRPr="00A65586" w14:paraId="3C5C79AA" w14:textId="77777777" w:rsidTr="0FC2A790">
        <w:tc>
          <w:tcPr>
            <w:tcW w:w="3020" w:type="dxa"/>
          </w:tcPr>
          <w:p w14:paraId="33D79807" w14:textId="068DE12D" w:rsidR="00A65586" w:rsidRPr="00D856AC" w:rsidRDefault="7AE0A502" w:rsidP="77904869">
            <w:r>
              <w:t>Eigen bijdrage juist berekend</w:t>
            </w:r>
            <w:r w:rsidR="4103BCF0">
              <w:t>?</w:t>
            </w:r>
          </w:p>
        </w:tc>
        <w:tc>
          <w:tcPr>
            <w:tcW w:w="3021" w:type="dxa"/>
          </w:tcPr>
          <w:p w14:paraId="70F0213A" w14:textId="77777777" w:rsidR="00A65586" w:rsidRPr="00D856AC" w:rsidRDefault="00A65586" w:rsidP="00F32D4D"/>
        </w:tc>
        <w:tc>
          <w:tcPr>
            <w:tcW w:w="3021" w:type="dxa"/>
          </w:tcPr>
          <w:p w14:paraId="4737A25C" w14:textId="77777777" w:rsidR="00A65586" w:rsidRPr="00D856AC" w:rsidRDefault="00A65586" w:rsidP="00F32D4D"/>
        </w:tc>
      </w:tr>
      <w:tr w:rsidR="77904869" w14:paraId="46E024D4" w14:textId="77777777" w:rsidTr="0FC2A790">
        <w:trPr>
          <w:trHeight w:val="300"/>
        </w:trPr>
        <w:tc>
          <w:tcPr>
            <w:tcW w:w="3558" w:type="dxa"/>
          </w:tcPr>
          <w:p w14:paraId="365D780A" w14:textId="36A5BCA7" w:rsidR="7AE0A502" w:rsidRDefault="7AE0A502" w:rsidP="77904869">
            <w:r>
              <w:lastRenderedPageBreak/>
              <w:t xml:space="preserve">Als gebruik wordt gemaakt van </w:t>
            </w:r>
            <w:r w:rsidR="000C356F">
              <w:t xml:space="preserve"> andere </w:t>
            </w:r>
            <w:r>
              <w:t>subsidie</w:t>
            </w:r>
            <w:r w:rsidR="000C356F">
              <w:t>s/bijdragen</w:t>
            </w:r>
            <w:r>
              <w:t>: is verlening voorzienbaar?</w:t>
            </w:r>
          </w:p>
        </w:tc>
        <w:tc>
          <w:tcPr>
            <w:tcW w:w="2752" w:type="dxa"/>
          </w:tcPr>
          <w:p w14:paraId="2215DC5A" w14:textId="173B5734" w:rsidR="77904869" w:rsidRDefault="77904869" w:rsidP="77904869"/>
        </w:tc>
        <w:tc>
          <w:tcPr>
            <w:tcW w:w="2752" w:type="dxa"/>
          </w:tcPr>
          <w:p w14:paraId="64DBAE30" w14:textId="735360F8" w:rsidR="77904869" w:rsidRDefault="77904869" w:rsidP="77904869"/>
        </w:tc>
      </w:tr>
      <w:tr w:rsidR="00D856AC" w:rsidRPr="00A65586" w14:paraId="19425786" w14:textId="77777777" w:rsidTr="0FC2A790">
        <w:tc>
          <w:tcPr>
            <w:tcW w:w="3020" w:type="dxa"/>
          </w:tcPr>
          <w:p w14:paraId="3B5B2005" w14:textId="0D622D6C" w:rsidR="00D856AC" w:rsidRPr="00D856AC" w:rsidRDefault="0BCB1234" w:rsidP="00F32D4D">
            <w:r>
              <w:t>Als gebruik wordt gemaakt van een provinciale subsidie, wat is de grondslag en is de</w:t>
            </w:r>
            <w:r w:rsidR="17A2FAE4">
              <w:t xml:space="preserve"> verlening</w:t>
            </w:r>
            <w:r>
              <w:t xml:space="preserve"> voorzienbaar? </w:t>
            </w:r>
          </w:p>
        </w:tc>
        <w:tc>
          <w:tcPr>
            <w:tcW w:w="3021" w:type="dxa"/>
          </w:tcPr>
          <w:p w14:paraId="31E82547" w14:textId="77777777" w:rsidR="00D856AC" w:rsidRPr="00D856AC" w:rsidRDefault="00D856AC" w:rsidP="00F32D4D"/>
        </w:tc>
        <w:tc>
          <w:tcPr>
            <w:tcW w:w="3021" w:type="dxa"/>
          </w:tcPr>
          <w:p w14:paraId="31EAD6E2" w14:textId="77777777" w:rsidR="00D856AC" w:rsidRPr="00D856AC" w:rsidRDefault="00D856AC" w:rsidP="00F32D4D"/>
        </w:tc>
      </w:tr>
      <w:tr w:rsidR="00A65586" w14:paraId="71F425AF" w14:textId="77777777" w:rsidTr="0FC2A790">
        <w:tc>
          <w:tcPr>
            <w:tcW w:w="3020" w:type="dxa"/>
          </w:tcPr>
          <w:p w14:paraId="42B44B38" w14:textId="0F4314C2" w:rsidR="00A65586" w:rsidRDefault="40441A47" w:rsidP="00F32D4D">
            <w:r>
              <w:t>Worde</w:t>
            </w:r>
            <w:r w:rsidR="000C356F">
              <w:t>n</w:t>
            </w:r>
            <w:r>
              <w:t>de n</w:t>
            </w:r>
            <w:r w:rsidR="00A65586">
              <w:t xml:space="preserve">oodzakelijke vergunningen </w:t>
            </w:r>
            <w:r>
              <w:t xml:space="preserve">tijdig </w:t>
            </w:r>
            <w:r w:rsidR="2DEFD184">
              <w:t>aangevraagd/</w:t>
            </w:r>
            <w:r w:rsidR="00A65586">
              <w:t>verkregen/</w:t>
            </w:r>
            <w:r w:rsidR="585835B1">
              <w:t xml:space="preserve"> </w:t>
            </w:r>
            <w:r w:rsidR="1BECEFB3">
              <w:t xml:space="preserve">en zijn ze tijdig </w:t>
            </w:r>
            <w:r w:rsidR="585835B1">
              <w:t>onherroepelijk</w:t>
            </w:r>
            <w:r w:rsidR="0666D688">
              <w:t>?</w:t>
            </w:r>
          </w:p>
        </w:tc>
        <w:tc>
          <w:tcPr>
            <w:tcW w:w="3021" w:type="dxa"/>
          </w:tcPr>
          <w:p w14:paraId="19B682BB" w14:textId="77777777" w:rsidR="00A65586" w:rsidRDefault="00A65586" w:rsidP="00F32D4D"/>
        </w:tc>
        <w:tc>
          <w:tcPr>
            <w:tcW w:w="3021" w:type="dxa"/>
          </w:tcPr>
          <w:p w14:paraId="09C1FC2E" w14:textId="77777777" w:rsidR="00A65586" w:rsidRDefault="00A65586" w:rsidP="00F32D4D"/>
        </w:tc>
      </w:tr>
      <w:tr w:rsidR="00A65586" w14:paraId="6252D10B" w14:textId="77777777" w:rsidTr="0FC2A790">
        <w:tc>
          <w:tcPr>
            <w:tcW w:w="3020" w:type="dxa"/>
          </w:tcPr>
          <w:p w14:paraId="3E569486" w14:textId="07FBA763" w:rsidR="00A65586" w:rsidRDefault="008A2195" w:rsidP="00F32D4D">
            <w:r>
              <w:t xml:space="preserve">Geen </w:t>
            </w:r>
            <w:r w:rsidR="000C356F">
              <w:t xml:space="preserve">onaanvaardbare </w:t>
            </w:r>
            <w:r>
              <w:t>r</w:t>
            </w:r>
            <w:r w:rsidR="00F11F2C">
              <w:t>isico’s</w:t>
            </w:r>
            <w:r w:rsidR="258F1CF2">
              <w:t xml:space="preserve"> </w:t>
            </w:r>
            <w:proofErr w:type="spellStart"/>
            <w:r w:rsidR="258F1CF2">
              <w:t>mbt</w:t>
            </w:r>
            <w:proofErr w:type="spellEnd"/>
            <w:r w:rsidR="00F11F2C">
              <w:t xml:space="preserve"> </w:t>
            </w:r>
            <w:r w:rsidR="00A65586">
              <w:t xml:space="preserve"> looptijd</w:t>
            </w:r>
            <w:r w:rsidR="00341BFD">
              <w:t>/uitvoerbaarheid</w:t>
            </w:r>
            <w:r w:rsidR="00946C01">
              <w:t xml:space="preserve"> </w:t>
            </w:r>
            <w:r w:rsidR="00A65586">
              <w:t>project</w:t>
            </w:r>
          </w:p>
        </w:tc>
        <w:tc>
          <w:tcPr>
            <w:tcW w:w="3021" w:type="dxa"/>
          </w:tcPr>
          <w:p w14:paraId="1A8CAC87" w14:textId="77777777" w:rsidR="00A65586" w:rsidRDefault="00A65586" w:rsidP="00F32D4D"/>
        </w:tc>
        <w:tc>
          <w:tcPr>
            <w:tcW w:w="3021" w:type="dxa"/>
          </w:tcPr>
          <w:p w14:paraId="21C37456" w14:textId="77777777" w:rsidR="00A65586" w:rsidRDefault="00A65586" w:rsidP="00F32D4D"/>
        </w:tc>
      </w:tr>
      <w:tr w:rsidR="00341BFD" w14:paraId="23460A04" w14:textId="77777777" w:rsidTr="0FC2A790">
        <w:tc>
          <w:tcPr>
            <w:tcW w:w="3020" w:type="dxa"/>
          </w:tcPr>
          <w:p w14:paraId="74B4F68A" w14:textId="3017C8FB" w:rsidR="00341BFD" w:rsidRPr="00682287" w:rsidRDefault="73DD9DC1" w:rsidP="77904869">
            <w:r>
              <w:t xml:space="preserve">Geen rijkssubsidie </w:t>
            </w:r>
            <w:r w:rsidR="29101069">
              <w:t>mogelijk voor</w:t>
            </w:r>
            <w:r w:rsidR="2EC31075">
              <w:t xml:space="preserve"> dezelfde in aanmerking komende kosten. </w:t>
            </w:r>
            <w:r w:rsidR="6A5805D6">
              <w:t xml:space="preserve"> </w:t>
            </w:r>
          </w:p>
        </w:tc>
        <w:tc>
          <w:tcPr>
            <w:tcW w:w="3021" w:type="dxa"/>
          </w:tcPr>
          <w:p w14:paraId="5D63018B" w14:textId="77777777" w:rsidR="00341BFD" w:rsidRDefault="00341BFD" w:rsidP="00F32D4D"/>
        </w:tc>
        <w:tc>
          <w:tcPr>
            <w:tcW w:w="3021" w:type="dxa"/>
          </w:tcPr>
          <w:p w14:paraId="3A3F239D" w14:textId="77777777" w:rsidR="00341BFD" w:rsidRDefault="00341BFD" w:rsidP="00F32D4D"/>
        </w:tc>
      </w:tr>
      <w:tr w:rsidR="00682287" w14:paraId="21660AA9" w14:textId="77777777" w:rsidTr="0FC2A790">
        <w:tc>
          <w:tcPr>
            <w:tcW w:w="3020" w:type="dxa"/>
          </w:tcPr>
          <w:p w14:paraId="1E8B60A3" w14:textId="235447B7" w:rsidR="00682287" w:rsidRPr="00682287" w:rsidRDefault="00682287" w:rsidP="77904869">
            <w:r>
              <w:t>Eindconclusie</w:t>
            </w:r>
          </w:p>
        </w:tc>
        <w:tc>
          <w:tcPr>
            <w:tcW w:w="3021" w:type="dxa"/>
          </w:tcPr>
          <w:p w14:paraId="64070230" w14:textId="77777777" w:rsidR="00682287" w:rsidRDefault="00682287" w:rsidP="00F32D4D"/>
        </w:tc>
        <w:tc>
          <w:tcPr>
            <w:tcW w:w="3021" w:type="dxa"/>
          </w:tcPr>
          <w:p w14:paraId="7BEBD562" w14:textId="77777777" w:rsidR="00682287" w:rsidRDefault="00682287" w:rsidP="00F32D4D"/>
        </w:tc>
      </w:tr>
    </w:tbl>
    <w:p w14:paraId="1E2A8FFB" w14:textId="2DBA6F04" w:rsidR="00A65586" w:rsidDel="008A2195" w:rsidRDefault="00A65586" w:rsidP="00A65586"/>
    <w:p w14:paraId="75A04FB3" w14:textId="292598B6" w:rsidR="00A65586" w:rsidRDefault="00A65586" w:rsidP="00A65586"/>
    <w:p w14:paraId="3074729E" w14:textId="2407D93C" w:rsidR="00A65586" w:rsidRDefault="00A65586" w:rsidP="00A65586"/>
    <w:p w14:paraId="4545358D" w14:textId="10FF4476" w:rsidR="00A65586" w:rsidRDefault="00A65586" w:rsidP="00A65586"/>
    <w:p w14:paraId="4D1D18BF" w14:textId="085CA0B5" w:rsidR="00A65586" w:rsidRDefault="00A65586" w:rsidP="77904869"/>
    <w:p w14:paraId="4E36F1F5" w14:textId="77777777" w:rsidR="006D3559" w:rsidRPr="006D3559" w:rsidRDefault="006D3559" w:rsidP="006D3559"/>
    <w:sectPr w:rsidR="006D3559" w:rsidRPr="006D3559" w:rsidSect="00A6558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8D7EA" w14:textId="77777777" w:rsidR="00D073A4" w:rsidRDefault="00D073A4" w:rsidP="00DD409F">
      <w:pPr>
        <w:spacing w:line="240" w:lineRule="auto"/>
      </w:pPr>
      <w:r>
        <w:separator/>
      </w:r>
    </w:p>
  </w:endnote>
  <w:endnote w:type="continuationSeparator" w:id="0">
    <w:p w14:paraId="6B3E7D6E" w14:textId="77777777" w:rsidR="00D073A4" w:rsidRDefault="00D073A4" w:rsidP="00DD409F">
      <w:pPr>
        <w:spacing w:line="240" w:lineRule="auto"/>
      </w:pPr>
      <w:r>
        <w:continuationSeparator/>
      </w:r>
    </w:p>
  </w:endnote>
  <w:endnote w:type="continuationNotice" w:id="1">
    <w:p w14:paraId="6D4B3C48" w14:textId="77777777" w:rsidR="00D073A4" w:rsidRDefault="00D07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A578AA5" w14:paraId="442964D8" w14:textId="77777777" w:rsidTr="2A578AA5">
      <w:trPr>
        <w:trHeight w:val="300"/>
      </w:trPr>
      <w:tc>
        <w:tcPr>
          <w:tcW w:w="3020" w:type="dxa"/>
        </w:tcPr>
        <w:p w14:paraId="737EC5AC" w14:textId="5A55B3DA" w:rsidR="2A578AA5" w:rsidRDefault="2A578AA5" w:rsidP="2A578AA5">
          <w:pPr>
            <w:pStyle w:val="Koptekst"/>
            <w:ind w:left="-115"/>
          </w:pPr>
        </w:p>
      </w:tc>
      <w:tc>
        <w:tcPr>
          <w:tcW w:w="3020" w:type="dxa"/>
        </w:tcPr>
        <w:p w14:paraId="4DCBEB04" w14:textId="2DE579ED" w:rsidR="2A578AA5" w:rsidRDefault="2A578AA5" w:rsidP="2A578AA5">
          <w:pPr>
            <w:pStyle w:val="Koptekst"/>
            <w:jc w:val="center"/>
          </w:pPr>
        </w:p>
      </w:tc>
      <w:tc>
        <w:tcPr>
          <w:tcW w:w="3020" w:type="dxa"/>
        </w:tcPr>
        <w:p w14:paraId="3AAC511D" w14:textId="05107D4D" w:rsidR="2A578AA5" w:rsidRDefault="2A578AA5" w:rsidP="2A578AA5">
          <w:pPr>
            <w:pStyle w:val="Koptekst"/>
            <w:ind w:right="-115"/>
            <w:jc w:val="right"/>
          </w:pPr>
        </w:p>
      </w:tc>
    </w:tr>
  </w:tbl>
  <w:p w14:paraId="13A83DD5" w14:textId="386A29AE" w:rsidR="2A578AA5" w:rsidRDefault="2A578AA5" w:rsidP="2A578A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A92B" w14:textId="77777777" w:rsidR="00D073A4" w:rsidRPr="00571B71" w:rsidRDefault="00D073A4" w:rsidP="00571B71">
      <w:pPr>
        <w:spacing w:line="240" w:lineRule="auto"/>
        <w:rPr>
          <w:rFonts w:ascii="Arial" w:hAnsi="Arial"/>
          <w:sz w:val="14"/>
        </w:rPr>
      </w:pPr>
      <w:r>
        <w:rPr>
          <w:rFonts w:ascii="Arial" w:hAnsi="Arial"/>
          <w:sz w:val="14"/>
        </w:rPr>
        <w:pict w14:anchorId="526393D5">
          <v:rect id="_x0000_i1025" style="width:453.6pt;height:1pt" o:hralign="center" o:hrstd="t" o:hrnoshade="t" o:hr="t" fillcolor="black [3213]" stroked="f"/>
        </w:pict>
      </w:r>
    </w:p>
  </w:footnote>
  <w:footnote w:type="continuationSeparator" w:id="0">
    <w:p w14:paraId="37AA08DA" w14:textId="77777777" w:rsidR="00D073A4" w:rsidRPr="00571B71" w:rsidRDefault="00D073A4" w:rsidP="00DD409F">
      <w:pPr>
        <w:spacing w:line="240" w:lineRule="auto"/>
        <w:rPr>
          <w:rFonts w:ascii="Arial" w:hAnsi="Arial"/>
          <w:sz w:val="14"/>
        </w:rPr>
      </w:pPr>
      <w:r w:rsidRPr="00571B71">
        <w:rPr>
          <w:rFonts w:ascii="Arial" w:hAnsi="Arial"/>
          <w:sz w:val="14"/>
        </w:rPr>
        <w:continuationSeparator/>
      </w:r>
    </w:p>
  </w:footnote>
  <w:footnote w:type="continuationNotice" w:id="1">
    <w:p w14:paraId="71CBF7C8" w14:textId="77777777" w:rsidR="00D073A4" w:rsidRPr="00571B71" w:rsidRDefault="00D073A4" w:rsidP="00AC7021">
      <w:pPr>
        <w:spacing w:line="240" w:lineRule="auto"/>
        <w:ind w:left="284" w:hanging="284"/>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FA7B" w14:textId="78008CC7" w:rsidR="00E03124" w:rsidRDefault="00716524" w:rsidP="00F32D4D">
    <w:pPr>
      <w:pStyle w:val="Ondertitel"/>
    </w:pPr>
    <w:r>
      <w:t xml:space="preserve">Beoordelingsformulier Regio Deal </w:t>
    </w:r>
    <w:r w:rsidR="00A65586">
      <w:t>Veluwe In Balans</w:t>
    </w:r>
    <w:r>
      <w:t xml:space="preserve"> – 2024 </w:t>
    </w:r>
  </w:p>
  <w:p w14:paraId="7B09EB77" w14:textId="77777777" w:rsidR="00E03124" w:rsidRPr="004B1098" w:rsidRDefault="00E03124" w:rsidP="00F32D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39509BF"/>
    <w:multiLevelType w:val="hybridMultilevel"/>
    <w:tmpl w:val="DCD6B5F8"/>
    <w:lvl w:ilvl="0" w:tplc="A70E75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96019F"/>
    <w:multiLevelType w:val="hybridMultilevel"/>
    <w:tmpl w:val="BD96C220"/>
    <w:lvl w:ilvl="0" w:tplc="94A64E8C">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0FC49CCE"/>
    <w:multiLevelType w:val="hybridMultilevel"/>
    <w:tmpl w:val="FFFFFFFF"/>
    <w:lvl w:ilvl="0" w:tplc="85D6F688">
      <w:start w:val="1"/>
      <w:numFmt w:val="bullet"/>
      <w:lvlText w:val="-"/>
      <w:lvlJc w:val="left"/>
      <w:pPr>
        <w:ind w:left="1800" w:hanging="360"/>
      </w:pPr>
      <w:rPr>
        <w:rFonts w:ascii="Aptos" w:hAnsi="Aptos" w:hint="default"/>
      </w:rPr>
    </w:lvl>
    <w:lvl w:ilvl="1" w:tplc="4BA2E558">
      <w:start w:val="1"/>
      <w:numFmt w:val="bullet"/>
      <w:lvlText w:val="o"/>
      <w:lvlJc w:val="left"/>
      <w:pPr>
        <w:ind w:left="2520" w:hanging="360"/>
      </w:pPr>
      <w:rPr>
        <w:rFonts w:ascii="Courier New" w:hAnsi="Courier New" w:hint="default"/>
      </w:rPr>
    </w:lvl>
    <w:lvl w:ilvl="2" w:tplc="DECA7BB8">
      <w:start w:val="1"/>
      <w:numFmt w:val="bullet"/>
      <w:lvlText w:val=""/>
      <w:lvlJc w:val="left"/>
      <w:pPr>
        <w:ind w:left="3240" w:hanging="360"/>
      </w:pPr>
      <w:rPr>
        <w:rFonts w:ascii="Wingdings" w:hAnsi="Wingdings" w:hint="default"/>
      </w:rPr>
    </w:lvl>
    <w:lvl w:ilvl="3" w:tplc="CA2471A4">
      <w:start w:val="1"/>
      <w:numFmt w:val="bullet"/>
      <w:lvlText w:val=""/>
      <w:lvlJc w:val="left"/>
      <w:pPr>
        <w:ind w:left="3960" w:hanging="360"/>
      </w:pPr>
      <w:rPr>
        <w:rFonts w:ascii="Symbol" w:hAnsi="Symbol" w:hint="default"/>
      </w:rPr>
    </w:lvl>
    <w:lvl w:ilvl="4" w:tplc="3A1E1A86">
      <w:start w:val="1"/>
      <w:numFmt w:val="bullet"/>
      <w:lvlText w:val="o"/>
      <w:lvlJc w:val="left"/>
      <w:pPr>
        <w:ind w:left="4680" w:hanging="360"/>
      </w:pPr>
      <w:rPr>
        <w:rFonts w:ascii="Courier New" w:hAnsi="Courier New" w:hint="default"/>
      </w:rPr>
    </w:lvl>
    <w:lvl w:ilvl="5" w:tplc="E454EBF8">
      <w:start w:val="1"/>
      <w:numFmt w:val="bullet"/>
      <w:lvlText w:val=""/>
      <w:lvlJc w:val="left"/>
      <w:pPr>
        <w:ind w:left="5400" w:hanging="360"/>
      </w:pPr>
      <w:rPr>
        <w:rFonts w:ascii="Wingdings" w:hAnsi="Wingdings" w:hint="default"/>
      </w:rPr>
    </w:lvl>
    <w:lvl w:ilvl="6" w:tplc="0680B204">
      <w:start w:val="1"/>
      <w:numFmt w:val="bullet"/>
      <w:lvlText w:val=""/>
      <w:lvlJc w:val="left"/>
      <w:pPr>
        <w:ind w:left="6120" w:hanging="360"/>
      </w:pPr>
      <w:rPr>
        <w:rFonts w:ascii="Symbol" w:hAnsi="Symbol" w:hint="default"/>
      </w:rPr>
    </w:lvl>
    <w:lvl w:ilvl="7" w:tplc="D93A1ACC">
      <w:start w:val="1"/>
      <w:numFmt w:val="bullet"/>
      <w:lvlText w:val="o"/>
      <w:lvlJc w:val="left"/>
      <w:pPr>
        <w:ind w:left="6840" w:hanging="360"/>
      </w:pPr>
      <w:rPr>
        <w:rFonts w:ascii="Courier New" w:hAnsi="Courier New" w:hint="default"/>
      </w:rPr>
    </w:lvl>
    <w:lvl w:ilvl="8" w:tplc="6CE030F4">
      <w:start w:val="1"/>
      <w:numFmt w:val="bullet"/>
      <w:lvlText w:val=""/>
      <w:lvlJc w:val="left"/>
      <w:pPr>
        <w:ind w:left="7560" w:hanging="360"/>
      </w:pPr>
      <w:rPr>
        <w:rFonts w:ascii="Wingdings" w:hAnsi="Wingdings" w:hint="default"/>
      </w:rPr>
    </w:lvl>
  </w:abstractNum>
  <w:abstractNum w:abstractNumId="5" w15:restartNumberingAfterBreak="0">
    <w:nsid w:val="119817A5"/>
    <w:multiLevelType w:val="hybridMultilevel"/>
    <w:tmpl w:val="FFFFFFFF"/>
    <w:lvl w:ilvl="0" w:tplc="4FA60036">
      <w:start w:val="1"/>
      <w:numFmt w:val="lowerLetter"/>
      <w:lvlText w:val="%1."/>
      <w:lvlJc w:val="left"/>
      <w:pPr>
        <w:ind w:left="1440" w:hanging="360"/>
      </w:pPr>
    </w:lvl>
    <w:lvl w:ilvl="1" w:tplc="5436ED4E">
      <w:start w:val="1"/>
      <w:numFmt w:val="lowerLetter"/>
      <w:lvlText w:val="%2."/>
      <w:lvlJc w:val="left"/>
      <w:pPr>
        <w:ind w:left="2160" w:hanging="360"/>
      </w:pPr>
    </w:lvl>
    <w:lvl w:ilvl="2" w:tplc="51269574">
      <w:start w:val="1"/>
      <w:numFmt w:val="lowerRoman"/>
      <w:lvlText w:val="%3."/>
      <w:lvlJc w:val="right"/>
      <w:pPr>
        <w:ind w:left="2880" w:hanging="180"/>
      </w:pPr>
    </w:lvl>
    <w:lvl w:ilvl="3" w:tplc="0DBC44BC">
      <w:start w:val="1"/>
      <w:numFmt w:val="decimal"/>
      <w:lvlText w:val="%4."/>
      <w:lvlJc w:val="left"/>
      <w:pPr>
        <w:ind w:left="3600" w:hanging="360"/>
      </w:pPr>
    </w:lvl>
    <w:lvl w:ilvl="4" w:tplc="49B06548">
      <w:start w:val="1"/>
      <w:numFmt w:val="lowerLetter"/>
      <w:lvlText w:val="%5."/>
      <w:lvlJc w:val="left"/>
      <w:pPr>
        <w:ind w:left="4320" w:hanging="360"/>
      </w:pPr>
    </w:lvl>
    <w:lvl w:ilvl="5" w:tplc="0A20EEEA">
      <w:start w:val="1"/>
      <w:numFmt w:val="lowerRoman"/>
      <w:lvlText w:val="%6."/>
      <w:lvlJc w:val="right"/>
      <w:pPr>
        <w:ind w:left="5040" w:hanging="180"/>
      </w:pPr>
    </w:lvl>
    <w:lvl w:ilvl="6" w:tplc="4B02F6E6">
      <w:start w:val="1"/>
      <w:numFmt w:val="decimal"/>
      <w:lvlText w:val="%7."/>
      <w:lvlJc w:val="left"/>
      <w:pPr>
        <w:ind w:left="5760" w:hanging="360"/>
      </w:pPr>
    </w:lvl>
    <w:lvl w:ilvl="7" w:tplc="5B8463C0">
      <w:start w:val="1"/>
      <w:numFmt w:val="lowerLetter"/>
      <w:lvlText w:val="%8."/>
      <w:lvlJc w:val="left"/>
      <w:pPr>
        <w:ind w:left="6480" w:hanging="360"/>
      </w:pPr>
    </w:lvl>
    <w:lvl w:ilvl="8" w:tplc="4C26BC36">
      <w:start w:val="1"/>
      <w:numFmt w:val="lowerRoman"/>
      <w:lvlText w:val="%9."/>
      <w:lvlJc w:val="right"/>
      <w:pPr>
        <w:ind w:left="7200" w:hanging="180"/>
      </w:pPr>
    </w:lvl>
  </w:abstractNum>
  <w:abstractNum w:abstractNumId="6"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8" w15:restartNumberingAfterBreak="0">
    <w:nsid w:val="18D562BE"/>
    <w:multiLevelType w:val="hybridMultilevel"/>
    <w:tmpl w:val="ADEE2902"/>
    <w:lvl w:ilvl="0" w:tplc="0413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3E6BCE"/>
    <w:multiLevelType w:val="hybridMultilevel"/>
    <w:tmpl w:val="FFFFFFFF"/>
    <w:lvl w:ilvl="0" w:tplc="788C20F4">
      <w:start w:val="1"/>
      <w:numFmt w:val="bullet"/>
      <w:lvlText w:val="-"/>
      <w:lvlJc w:val="left"/>
      <w:pPr>
        <w:ind w:left="1800" w:hanging="360"/>
      </w:pPr>
      <w:rPr>
        <w:rFonts w:ascii="Aptos" w:hAnsi="Aptos" w:hint="default"/>
      </w:rPr>
    </w:lvl>
    <w:lvl w:ilvl="1" w:tplc="92A8D5D2">
      <w:start w:val="1"/>
      <w:numFmt w:val="bullet"/>
      <w:lvlText w:val="o"/>
      <w:lvlJc w:val="left"/>
      <w:pPr>
        <w:ind w:left="2520" w:hanging="360"/>
      </w:pPr>
      <w:rPr>
        <w:rFonts w:ascii="Courier New" w:hAnsi="Courier New" w:hint="default"/>
      </w:rPr>
    </w:lvl>
    <w:lvl w:ilvl="2" w:tplc="6A8A9446">
      <w:start w:val="1"/>
      <w:numFmt w:val="bullet"/>
      <w:lvlText w:val=""/>
      <w:lvlJc w:val="left"/>
      <w:pPr>
        <w:ind w:left="3240" w:hanging="360"/>
      </w:pPr>
      <w:rPr>
        <w:rFonts w:ascii="Wingdings" w:hAnsi="Wingdings" w:hint="default"/>
      </w:rPr>
    </w:lvl>
    <w:lvl w:ilvl="3" w:tplc="BBD08CFE">
      <w:start w:val="1"/>
      <w:numFmt w:val="bullet"/>
      <w:lvlText w:val=""/>
      <w:lvlJc w:val="left"/>
      <w:pPr>
        <w:ind w:left="3960" w:hanging="360"/>
      </w:pPr>
      <w:rPr>
        <w:rFonts w:ascii="Symbol" w:hAnsi="Symbol" w:hint="default"/>
      </w:rPr>
    </w:lvl>
    <w:lvl w:ilvl="4" w:tplc="56AA3E76">
      <w:start w:val="1"/>
      <w:numFmt w:val="bullet"/>
      <w:lvlText w:val="o"/>
      <w:lvlJc w:val="left"/>
      <w:pPr>
        <w:ind w:left="4680" w:hanging="360"/>
      </w:pPr>
      <w:rPr>
        <w:rFonts w:ascii="Courier New" w:hAnsi="Courier New" w:hint="default"/>
      </w:rPr>
    </w:lvl>
    <w:lvl w:ilvl="5" w:tplc="BE6E0FA4">
      <w:start w:val="1"/>
      <w:numFmt w:val="bullet"/>
      <w:lvlText w:val=""/>
      <w:lvlJc w:val="left"/>
      <w:pPr>
        <w:ind w:left="5400" w:hanging="360"/>
      </w:pPr>
      <w:rPr>
        <w:rFonts w:ascii="Wingdings" w:hAnsi="Wingdings" w:hint="default"/>
      </w:rPr>
    </w:lvl>
    <w:lvl w:ilvl="6" w:tplc="864ED1BC">
      <w:start w:val="1"/>
      <w:numFmt w:val="bullet"/>
      <w:lvlText w:val=""/>
      <w:lvlJc w:val="left"/>
      <w:pPr>
        <w:ind w:left="6120" w:hanging="360"/>
      </w:pPr>
      <w:rPr>
        <w:rFonts w:ascii="Symbol" w:hAnsi="Symbol" w:hint="default"/>
      </w:rPr>
    </w:lvl>
    <w:lvl w:ilvl="7" w:tplc="B55ACCCA">
      <w:start w:val="1"/>
      <w:numFmt w:val="bullet"/>
      <w:lvlText w:val="o"/>
      <w:lvlJc w:val="left"/>
      <w:pPr>
        <w:ind w:left="6840" w:hanging="360"/>
      </w:pPr>
      <w:rPr>
        <w:rFonts w:ascii="Courier New" w:hAnsi="Courier New" w:hint="default"/>
      </w:rPr>
    </w:lvl>
    <w:lvl w:ilvl="8" w:tplc="E3F616D6">
      <w:start w:val="1"/>
      <w:numFmt w:val="bullet"/>
      <w:lvlText w:val=""/>
      <w:lvlJc w:val="left"/>
      <w:pPr>
        <w:ind w:left="7560" w:hanging="360"/>
      </w:pPr>
      <w:rPr>
        <w:rFonts w:ascii="Wingdings" w:hAnsi="Wingdings" w:hint="default"/>
      </w:rPr>
    </w:lvl>
  </w:abstractNum>
  <w:abstractNum w:abstractNumId="10" w15:restartNumberingAfterBreak="0">
    <w:nsid w:val="1E32FD28"/>
    <w:multiLevelType w:val="hybridMultilevel"/>
    <w:tmpl w:val="FFFFFFFF"/>
    <w:lvl w:ilvl="0" w:tplc="190AF1BE">
      <w:start w:val="1"/>
      <w:numFmt w:val="lowerLetter"/>
      <w:lvlText w:val="%1."/>
      <w:lvlJc w:val="left"/>
      <w:pPr>
        <w:ind w:left="1440" w:hanging="360"/>
      </w:pPr>
    </w:lvl>
    <w:lvl w:ilvl="1" w:tplc="9D101ADE">
      <w:start w:val="1"/>
      <w:numFmt w:val="lowerLetter"/>
      <w:lvlText w:val="%2."/>
      <w:lvlJc w:val="left"/>
      <w:pPr>
        <w:ind w:left="2784" w:hanging="360"/>
      </w:pPr>
    </w:lvl>
    <w:lvl w:ilvl="2" w:tplc="0E227A48">
      <w:start w:val="1"/>
      <w:numFmt w:val="lowerRoman"/>
      <w:lvlText w:val="%3."/>
      <w:lvlJc w:val="right"/>
      <w:pPr>
        <w:ind w:left="3504" w:hanging="180"/>
      </w:pPr>
    </w:lvl>
    <w:lvl w:ilvl="3" w:tplc="A43E8E6A">
      <w:start w:val="1"/>
      <w:numFmt w:val="decimal"/>
      <w:lvlText w:val="%4."/>
      <w:lvlJc w:val="left"/>
      <w:pPr>
        <w:ind w:left="4224" w:hanging="360"/>
      </w:pPr>
    </w:lvl>
    <w:lvl w:ilvl="4" w:tplc="0716135A">
      <w:start w:val="1"/>
      <w:numFmt w:val="lowerLetter"/>
      <w:lvlText w:val="%5."/>
      <w:lvlJc w:val="left"/>
      <w:pPr>
        <w:ind w:left="4944" w:hanging="360"/>
      </w:pPr>
    </w:lvl>
    <w:lvl w:ilvl="5" w:tplc="A92472E6">
      <w:start w:val="1"/>
      <w:numFmt w:val="lowerRoman"/>
      <w:lvlText w:val="%6."/>
      <w:lvlJc w:val="right"/>
      <w:pPr>
        <w:ind w:left="5664" w:hanging="180"/>
      </w:pPr>
    </w:lvl>
    <w:lvl w:ilvl="6" w:tplc="42089470">
      <w:start w:val="1"/>
      <w:numFmt w:val="decimal"/>
      <w:lvlText w:val="%7."/>
      <w:lvlJc w:val="left"/>
      <w:pPr>
        <w:ind w:left="6384" w:hanging="360"/>
      </w:pPr>
    </w:lvl>
    <w:lvl w:ilvl="7" w:tplc="0242D8E2">
      <w:start w:val="1"/>
      <w:numFmt w:val="lowerLetter"/>
      <w:lvlText w:val="%8."/>
      <w:lvlJc w:val="left"/>
      <w:pPr>
        <w:ind w:left="7104" w:hanging="360"/>
      </w:pPr>
    </w:lvl>
    <w:lvl w:ilvl="8" w:tplc="F71EF3FE">
      <w:start w:val="1"/>
      <w:numFmt w:val="lowerRoman"/>
      <w:lvlText w:val="%9."/>
      <w:lvlJc w:val="right"/>
      <w:pPr>
        <w:ind w:left="7824" w:hanging="180"/>
      </w:pPr>
    </w:lvl>
  </w:abstractNum>
  <w:abstractNum w:abstractNumId="11" w15:restartNumberingAfterBreak="0">
    <w:nsid w:val="1F3C8C66"/>
    <w:multiLevelType w:val="hybridMultilevel"/>
    <w:tmpl w:val="CD36413C"/>
    <w:lvl w:ilvl="0" w:tplc="F1CA63BA">
      <w:start w:val="1"/>
      <w:numFmt w:val="decimal"/>
      <w:lvlText w:val="%1."/>
      <w:lvlJc w:val="left"/>
      <w:pPr>
        <w:ind w:left="720" w:hanging="360"/>
      </w:pPr>
    </w:lvl>
    <w:lvl w:ilvl="1" w:tplc="3C3C3AE8">
      <w:start w:val="1"/>
      <w:numFmt w:val="lowerLetter"/>
      <w:lvlText w:val="%2."/>
      <w:lvlJc w:val="left"/>
      <w:pPr>
        <w:ind w:left="1440" w:hanging="360"/>
      </w:pPr>
    </w:lvl>
    <w:lvl w:ilvl="2" w:tplc="2D0EF984">
      <w:start w:val="1"/>
      <w:numFmt w:val="lowerRoman"/>
      <w:lvlText w:val="%3."/>
      <w:lvlJc w:val="right"/>
      <w:pPr>
        <w:ind w:left="2160" w:hanging="180"/>
      </w:pPr>
    </w:lvl>
    <w:lvl w:ilvl="3" w:tplc="E00EF61C">
      <w:start w:val="1"/>
      <w:numFmt w:val="decimal"/>
      <w:lvlText w:val="%4."/>
      <w:lvlJc w:val="left"/>
      <w:pPr>
        <w:ind w:left="2880" w:hanging="360"/>
      </w:pPr>
    </w:lvl>
    <w:lvl w:ilvl="4" w:tplc="340E5E00">
      <w:start w:val="1"/>
      <w:numFmt w:val="lowerLetter"/>
      <w:lvlText w:val="%5."/>
      <w:lvlJc w:val="left"/>
      <w:pPr>
        <w:ind w:left="3600" w:hanging="360"/>
      </w:pPr>
    </w:lvl>
    <w:lvl w:ilvl="5" w:tplc="7FAED47E">
      <w:start w:val="1"/>
      <w:numFmt w:val="lowerRoman"/>
      <w:lvlText w:val="%6."/>
      <w:lvlJc w:val="right"/>
      <w:pPr>
        <w:ind w:left="4320" w:hanging="180"/>
      </w:pPr>
    </w:lvl>
    <w:lvl w:ilvl="6" w:tplc="9F2CF1DE">
      <w:start w:val="1"/>
      <w:numFmt w:val="decimal"/>
      <w:lvlText w:val="%7."/>
      <w:lvlJc w:val="left"/>
      <w:pPr>
        <w:ind w:left="5040" w:hanging="360"/>
      </w:pPr>
    </w:lvl>
    <w:lvl w:ilvl="7" w:tplc="8CB81760">
      <w:start w:val="1"/>
      <w:numFmt w:val="lowerLetter"/>
      <w:lvlText w:val="%8."/>
      <w:lvlJc w:val="left"/>
      <w:pPr>
        <w:ind w:left="5760" w:hanging="360"/>
      </w:pPr>
    </w:lvl>
    <w:lvl w:ilvl="8" w:tplc="2B84D386">
      <w:start w:val="1"/>
      <w:numFmt w:val="lowerRoman"/>
      <w:lvlText w:val="%9."/>
      <w:lvlJc w:val="right"/>
      <w:pPr>
        <w:ind w:left="6480" w:hanging="180"/>
      </w:pPr>
    </w:lvl>
  </w:abstractNum>
  <w:abstractNum w:abstractNumId="12"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896115"/>
    <w:multiLevelType w:val="hybridMultilevel"/>
    <w:tmpl w:val="FFFFFFFF"/>
    <w:lvl w:ilvl="0" w:tplc="6CE4EBEE">
      <w:start w:val="1"/>
      <w:numFmt w:val="bullet"/>
      <w:lvlText w:val="-"/>
      <w:lvlJc w:val="left"/>
      <w:pPr>
        <w:ind w:left="1800" w:hanging="360"/>
      </w:pPr>
      <w:rPr>
        <w:rFonts w:ascii="Aptos" w:hAnsi="Aptos" w:hint="default"/>
      </w:rPr>
    </w:lvl>
    <w:lvl w:ilvl="1" w:tplc="AD4CE622">
      <w:start w:val="1"/>
      <w:numFmt w:val="bullet"/>
      <w:lvlText w:val="o"/>
      <w:lvlJc w:val="left"/>
      <w:pPr>
        <w:ind w:left="2520" w:hanging="360"/>
      </w:pPr>
      <w:rPr>
        <w:rFonts w:ascii="Courier New" w:hAnsi="Courier New" w:hint="default"/>
      </w:rPr>
    </w:lvl>
    <w:lvl w:ilvl="2" w:tplc="4AA62100">
      <w:start w:val="1"/>
      <w:numFmt w:val="bullet"/>
      <w:lvlText w:val=""/>
      <w:lvlJc w:val="left"/>
      <w:pPr>
        <w:ind w:left="3240" w:hanging="360"/>
      </w:pPr>
      <w:rPr>
        <w:rFonts w:ascii="Wingdings" w:hAnsi="Wingdings" w:hint="default"/>
      </w:rPr>
    </w:lvl>
    <w:lvl w:ilvl="3" w:tplc="529C9148">
      <w:start w:val="1"/>
      <w:numFmt w:val="bullet"/>
      <w:lvlText w:val=""/>
      <w:lvlJc w:val="left"/>
      <w:pPr>
        <w:ind w:left="3960" w:hanging="360"/>
      </w:pPr>
      <w:rPr>
        <w:rFonts w:ascii="Symbol" w:hAnsi="Symbol" w:hint="default"/>
      </w:rPr>
    </w:lvl>
    <w:lvl w:ilvl="4" w:tplc="09E4D1F8">
      <w:start w:val="1"/>
      <w:numFmt w:val="bullet"/>
      <w:lvlText w:val="o"/>
      <w:lvlJc w:val="left"/>
      <w:pPr>
        <w:ind w:left="4680" w:hanging="360"/>
      </w:pPr>
      <w:rPr>
        <w:rFonts w:ascii="Courier New" w:hAnsi="Courier New" w:hint="default"/>
      </w:rPr>
    </w:lvl>
    <w:lvl w:ilvl="5" w:tplc="8FFC46C4">
      <w:start w:val="1"/>
      <w:numFmt w:val="bullet"/>
      <w:lvlText w:val=""/>
      <w:lvlJc w:val="left"/>
      <w:pPr>
        <w:ind w:left="5400" w:hanging="360"/>
      </w:pPr>
      <w:rPr>
        <w:rFonts w:ascii="Wingdings" w:hAnsi="Wingdings" w:hint="default"/>
      </w:rPr>
    </w:lvl>
    <w:lvl w:ilvl="6" w:tplc="5D9204AE">
      <w:start w:val="1"/>
      <w:numFmt w:val="bullet"/>
      <w:lvlText w:val=""/>
      <w:lvlJc w:val="left"/>
      <w:pPr>
        <w:ind w:left="6120" w:hanging="360"/>
      </w:pPr>
      <w:rPr>
        <w:rFonts w:ascii="Symbol" w:hAnsi="Symbol" w:hint="default"/>
      </w:rPr>
    </w:lvl>
    <w:lvl w:ilvl="7" w:tplc="E4E4943C">
      <w:start w:val="1"/>
      <w:numFmt w:val="bullet"/>
      <w:lvlText w:val="o"/>
      <w:lvlJc w:val="left"/>
      <w:pPr>
        <w:ind w:left="6840" w:hanging="360"/>
      </w:pPr>
      <w:rPr>
        <w:rFonts w:ascii="Courier New" w:hAnsi="Courier New" w:hint="default"/>
      </w:rPr>
    </w:lvl>
    <w:lvl w:ilvl="8" w:tplc="5414032E">
      <w:start w:val="1"/>
      <w:numFmt w:val="bullet"/>
      <w:lvlText w:val=""/>
      <w:lvlJc w:val="left"/>
      <w:pPr>
        <w:ind w:left="7560" w:hanging="360"/>
      </w:pPr>
      <w:rPr>
        <w:rFonts w:ascii="Wingdings" w:hAnsi="Wingdings" w:hint="default"/>
      </w:rPr>
    </w:lvl>
  </w:abstractNum>
  <w:abstractNum w:abstractNumId="15" w15:restartNumberingAfterBreak="0">
    <w:nsid w:val="34A61149"/>
    <w:multiLevelType w:val="hybridMultilevel"/>
    <w:tmpl w:val="F3BE5870"/>
    <w:lvl w:ilvl="0" w:tplc="0413000F">
      <w:start w:val="1"/>
      <w:numFmt w:val="decimal"/>
      <w:lvlText w:val="%1."/>
      <w:lvlJc w:val="left"/>
      <w:pPr>
        <w:ind w:left="475" w:hanging="360"/>
      </w:pPr>
      <w:rPr>
        <w:rFonts w:hint="default"/>
        <w:b w:val="0"/>
        <w:bCs w:val="0"/>
        <w:i w:val="0"/>
        <w:iCs w:val="0"/>
        <w:spacing w:val="0"/>
        <w:w w:val="100"/>
        <w:sz w:val="18"/>
        <w:szCs w:val="18"/>
        <w:lang w:val="nl-NL" w:eastAsia="en-US" w:bidi="ar-SA"/>
      </w:rPr>
    </w:lvl>
    <w:lvl w:ilvl="1" w:tplc="FFFFFFFF">
      <w:numFmt w:val="bullet"/>
      <w:lvlText w:val="•"/>
      <w:lvlJc w:val="left"/>
      <w:pPr>
        <w:ind w:left="1360" w:hanging="360"/>
      </w:pPr>
      <w:rPr>
        <w:rFonts w:hint="default"/>
        <w:lang w:val="nl-NL" w:eastAsia="en-US" w:bidi="ar-SA"/>
      </w:rPr>
    </w:lvl>
    <w:lvl w:ilvl="2" w:tplc="FFFFFFFF">
      <w:numFmt w:val="bullet"/>
      <w:lvlText w:val="•"/>
      <w:lvlJc w:val="left"/>
      <w:pPr>
        <w:ind w:left="2241" w:hanging="360"/>
      </w:pPr>
      <w:rPr>
        <w:rFonts w:hint="default"/>
        <w:lang w:val="nl-NL" w:eastAsia="en-US" w:bidi="ar-SA"/>
      </w:rPr>
    </w:lvl>
    <w:lvl w:ilvl="3" w:tplc="FFFFFFFF">
      <w:numFmt w:val="bullet"/>
      <w:lvlText w:val="•"/>
      <w:lvlJc w:val="left"/>
      <w:pPr>
        <w:ind w:left="3121" w:hanging="360"/>
      </w:pPr>
      <w:rPr>
        <w:rFonts w:hint="default"/>
        <w:lang w:val="nl-NL" w:eastAsia="en-US" w:bidi="ar-SA"/>
      </w:rPr>
    </w:lvl>
    <w:lvl w:ilvl="4" w:tplc="FFFFFFFF">
      <w:numFmt w:val="bullet"/>
      <w:lvlText w:val="•"/>
      <w:lvlJc w:val="left"/>
      <w:pPr>
        <w:ind w:left="4002" w:hanging="360"/>
      </w:pPr>
      <w:rPr>
        <w:rFonts w:hint="default"/>
        <w:lang w:val="nl-NL" w:eastAsia="en-US" w:bidi="ar-SA"/>
      </w:rPr>
    </w:lvl>
    <w:lvl w:ilvl="5" w:tplc="FFFFFFFF">
      <w:numFmt w:val="bullet"/>
      <w:lvlText w:val="•"/>
      <w:lvlJc w:val="left"/>
      <w:pPr>
        <w:ind w:left="4882" w:hanging="360"/>
      </w:pPr>
      <w:rPr>
        <w:rFonts w:hint="default"/>
        <w:lang w:val="nl-NL" w:eastAsia="en-US" w:bidi="ar-SA"/>
      </w:rPr>
    </w:lvl>
    <w:lvl w:ilvl="6" w:tplc="FFFFFFFF">
      <w:numFmt w:val="bullet"/>
      <w:lvlText w:val="•"/>
      <w:lvlJc w:val="left"/>
      <w:pPr>
        <w:ind w:left="5763" w:hanging="360"/>
      </w:pPr>
      <w:rPr>
        <w:rFonts w:hint="default"/>
        <w:lang w:val="nl-NL" w:eastAsia="en-US" w:bidi="ar-SA"/>
      </w:rPr>
    </w:lvl>
    <w:lvl w:ilvl="7" w:tplc="FFFFFFFF">
      <w:numFmt w:val="bullet"/>
      <w:lvlText w:val="•"/>
      <w:lvlJc w:val="left"/>
      <w:pPr>
        <w:ind w:left="6643" w:hanging="360"/>
      </w:pPr>
      <w:rPr>
        <w:rFonts w:hint="default"/>
        <w:lang w:val="nl-NL" w:eastAsia="en-US" w:bidi="ar-SA"/>
      </w:rPr>
    </w:lvl>
    <w:lvl w:ilvl="8" w:tplc="FFFFFFFF">
      <w:numFmt w:val="bullet"/>
      <w:lvlText w:val="•"/>
      <w:lvlJc w:val="left"/>
      <w:pPr>
        <w:ind w:left="7524" w:hanging="360"/>
      </w:pPr>
      <w:rPr>
        <w:rFonts w:hint="default"/>
        <w:lang w:val="nl-NL" w:eastAsia="en-US" w:bidi="ar-SA"/>
      </w:rPr>
    </w:lvl>
  </w:abstractNum>
  <w:abstractNum w:abstractNumId="16" w15:restartNumberingAfterBreak="0">
    <w:nsid w:val="36AD1A4B"/>
    <w:multiLevelType w:val="hybridMultilevel"/>
    <w:tmpl w:val="FFFFFFFF"/>
    <w:lvl w:ilvl="0" w:tplc="29307B8C">
      <w:start w:val="1"/>
      <w:numFmt w:val="bullet"/>
      <w:lvlText w:val="-"/>
      <w:lvlJc w:val="left"/>
      <w:pPr>
        <w:ind w:left="1780" w:hanging="360"/>
      </w:pPr>
      <w:rPr>
        <w:rFonts w:ascii="Aptos" w:hAnsi="Aptos" w:hint="default"/>
      </w:rPr>
    </w:lvl>
    <w:lvl w:ilvl="1" w:tplc="0B540132">
      <w:start w:val="1"/>
      <w:numFmt w:val="bullet"/>
      <w:lvlText w:val="o"/>
      <w:lvlJc w:val="left"/>
      <w:pPr>
        <w:ind w:left="2500" w:hanging="360"/>
      </w:pPr>
      <w:rPr>
        <w:rFonts w:ascii="Courier New" w:hAnsi="Courier New" w:hint="default"/>
      </w:rPr>
    </w:lvl>
    <w:lvl w:ilvl="2" w:tplc="56E2B59C">
      <w:start w:val="1"/>
      <w:numFmt w:val="bullet"/>
      <w:lvlText w:val=""/>
      <w:lvlJc w:val="left"/>
      <w:pPr>
        <w:ind w:left="3220" w:hanging="360"/>
      </w:pPr>
      <w:rPr>
        <w:rFonts w:ascii="Wingdings" w:hAnsi="Wingdings" w:hint="default"/>
      </w:rPr>
    </w:lvl>
    <w:lvl w:ilvl="3" w:tplc="BA26B3DA">
      <w:start w:val="1"/>
      <w:numFmt w:val="bullet"/>
      <w:lvlText w:val=""/>
      <w:lvlJc w:val="left"/>
      <w:pPr>
        <w:ind w:left="3940" w:hanging="360"/>
      </w:pPr>
      <w:rPr>
        <w:rFonts w:ascii="Symbol" w:hAnsi="Symbol" w:hint="default"/>
      </w:rPr>
    </w:lvl>
    <w:lvl w:ilvl="4" w:tplc="2C7E39F6">
      <w:start w:val="1"/>
      <w:numFmt w:val="bullet"/>
      <w:lvlText w:val="o"/>
      <w:lvlJc w:val="left"/>
      <w:pPr>
        <w:ind w:left="4660" w:hanging="360"/>
      </w:pPr>
      <w:rPr>
        <w:rFonts w:ascii="Courier New" w:hAnsi="Courier New" w:hint="default"/>
      </w:rPr>
    </w:lvl>
    <w:lvl w:ilvl="5" w:tplc="054CAF28">
      <w:start w:val="1"/>
      <w:numFmt w:val="bullet"/>
      <w:lvlText w:val=""/>
      <w:lvlJc w:val="left"/>
      <w:pPr>
        <w:ind w:left="5380" w:hanging="360"/>
      </w:pPr>
      <w:rPr>
        <w:rFonts w:ascii="Wingdings" w:hAnsi="Wingdings" w:hint="default"/>
      </w:rPr>
    </w:lvl>
    <w:lvl w:ilvl="6" w:tplc="38AEB47A">
      <w:start w:val="1"/>
      <w:numFmt w:val="bullet"/>
      <w:lvlText w:val=""/>
      <w:lvlJc w:val="left"/>
      <w:pPr>
        <w:ind w:left="6100" w:hanging="360"/>
      </w:pPr>
      <w:rPr>
        <w:rFonts w:ascii="Symbol" w:hAnsi="Symbol" w:hint="default"/>
      </w:rPr>
    </w:lvl>
    <w:lvl w:ilvl="7" w:tplc="251E38DE">
      <w:start w:val="1"/>
      <w:numFmt w:val="bullet"/>
      <w:lvlText w:val="o"/>
      <w:lvlJc w:val="left"/>
      <w:pPr>
        <w:ind w:left="6820" w:hanging="360"/>
      </w:pPr>
      <w:rPr>
        <w:rFonts w:ascii="Courier New" w:hAnsi="Courier New" w:hint="default"/>
      </w:rPr>
    </w:lvl>
    <w:lvl w:ilvl="8" w:tplc="1ECE1792">
      <w:start w:val="1"/>
      <w:numFmt w:val="bullet"/>
      <w:lvlText w:val=""/>
      <w:lvlJc w:val="left"/>
      <w:pPr>
        <w:ind w:left="7540" w:hanging="360"/>
      </w:pPr>
      <w:rPr>
        <w:rFonts w:ascii="Wingdings" w:hAnsi="Wingdings" w:hint="default"/>
      </w:rPr>
    </w:lvl>
  </w:abstractNum>
  <w:abstractNum w:abstractNumId="17" w15:restartNumberingAfterBreak="0">
    <w:nsid w:val="39F33E3B"/>
    <w:multiLevelType w:val="hybridMultilevel"/>
    <w:tmpl w:val="FFFFFFFF"/>
    <w:lvl w:ilvl="0" w:tplc="617E798C">
      <w:start w:val="1"/>
      <w:numFmt w:val="bullet"/>
      <w:lvlText w:val="-"/>
      <w:lvlJc w:val="left"/>
      <w:pPr>
        <w:ind w:left="1800" w:hanging="360"/>
      </w:pPr>
      <w:rPr>
        <w:rFonts w:ascii="Aptos" w:hAnsi="Aptos" w:hint="default"/>
      </w:rPr>
    </w:lvl>
    <w:lvl w:ilvl="1" w:tplc="8B06E952">
      <w:start w:val="1"/>
      <w:numFmt w:val="bullet"/>
      <w:lvlText w:val="o"/>
      <w:lvlJc w:val="left"/>
      <w:pPr>
        <w:ind w:left="2520" w:hanging="360"/>
      </w:pPr>
      <w:rPr>
        <w:rFonts w:ascii="Courier New" w:hAnsi="Courier New" w:hint="default"/>
      </w:rPr>
    </w:lvl>
    <w:lvl w:ilvl="2" w:tplc="987C6684">
      <w:start w:val="1"/>
      <w:numFmt w:val="bullet"/>
      <w:lvlText w:val=""/>
      <w:lvlJc w:val="left"/>
      <w:pPr>
        <w:ind w:left="3240" w:hanging="360"/>
      </w:pPr>
      <w:rPr>
        <w:rFonts w:ascii="Wingdings" w:hAnsi="Wingdings" w:hint="default"/>
      </w:rPr>
    </w:lvl>
    <w:lvl w:ilvl="3" w:tplc="2CB80D56">
      <w:start w:val="1"/>
      <w:numFmt w:val="bullet"/>
      <w:lvlText w:val=""/>
      <w:lvlJc w:val="left"/>
      <w:pPr>
        <w:ind w:left="3960" w:hanging="360"/>
      </w:pPr>
      <w:rPr>
        <w:rFonts w:ascii="Symbol" w:hAnsi="Symbol" w:hint="default"/>
      </w:rPr>
    </w:lvl>
    <w:lvl w:ilvl="4" w:tplc="E37207FC">
      <w:start w:val="1"/>
      <w:numFmt w:val="bullet"/>
      <w:lvlText w:val="o"/>
      <w:lvlJc w:val="left"/>
      <w:pPr>
        <w:ind w:left="4680" w:hanging="360"/>
      </w:pPr>
      <w:rPr>
        <w:rFonts w:ascii="Courier New" w:hAnsi="Courier New" w:hint="default"/>
      </w:rPr>
    </w:lvl>
    <w:lvl w:ilvl="5" w:tplc="95A0ABD0">
      <w:start w:val="1"/>
      <w:numFmt w:val="bullet"/>
      <w:lvlText w:val=""/>
      <w:lvlJc w:val="left"/>
      <w:pPr>
        <w:ind w:left="5400" w:hanging="360"/>
      </w:pPr>
      <w:rPr>
        <w:rFonts w:ascii="Wingdings" w:hAnsi="Wingdings" w:hint="default"/>
      </w:rPr>
    </w:lvl>
    <w:lvl w:ilvl="6" w:tplc="CC64CA98">
      <w:start w:val="1"/>
      <w:numFmt w:val="bullet"/>
      <w:lvlText w:val=""/>
      <w:lvlJc w:val="left"/>
      <w:pPr>
        <w:ind w:left="6120" w:hanging="360"/>
      </w:pPr>
      <w:rPr>
        <w:rFonts w:ascii="Symbol" w:hAnsi="Symbol" w:hint="default"/>
      </w:rPr>
    </w:lvl>
    <w:lvl w:ilvl="7" w:tplc="D22A2468">
      <w:start w:val="1"/>
      <w:numFmt w:val="bullet"/>
      <w:lvlText w:val="o"/>
      <w:lvlJc w:val="left"/>
      <w:pPr>
        <w:ind w:left="6840" w:hanging="360"/>
      </w:pPr>
      <w:rPr>
        <w:rFonts w:ascii="Courier New" w:hAnsi="Courier New" w:hint="default"/>
      </w:rPr>
    </w:lvl>
    <w:lvl w:ilvl="8" w:tplc="2AF21498">
      <w:start w:val="1"/>
      <w:numFmt w:val="bullet"/>
      <w:lvlText w:val=""/>
      <w:lvlJc w:val="left"/>
      <w:pPr>
        <w:ind w:left="7560" w:hanging="360"/>
      </w:pPr>
      <w:rPr>
        <w:rFonts w:ascii="Wingdings" w:hAnsi="Wingdings" w:hint="default"/>
      </w:rPr>
    </w:lvl>
  </w:abstractNum>
  <w:abstractNum w:abstractNumId="18"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19"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96FC23"/>
    <w:multiLevelType w:val="hybridMultilevel"/>
    <w:tmpl w:val="FFFFFFFF"/>
    <w:lvl w:ilvl="0" w:tplc="81DE7FB8">
      <w:start w:val="1"/>
      <w:numFmt w:val="bullet"/>
      <w:lvlText w:val="-"/>
      <w:lvlJc w:val="left"/>
      <w:pPr>
        <w:ind w:left="1800" w:hanging="360"/>
      </w:pPr>
      <w:rPr>
        <w:rFonts w:ascii="Aptos" w:hAnsi="Aptos" w:hint="default"/>
      </w:rPr>
    </w:lvl>
    <w:lvl w:ilvl="1" w:tplc="3FCC042A">
      <w:start w:val="1"/>
      <w:numFmt w:val="bullet"/>
      <w:lvlText w:val="o"/>
      <w:lvlJc w:val="left"/>
      <w:pPr>
        <w:ind w:left="2520" w:hanging="360"/>
      </w:pPr>
      <w:rPr>
        <w:rFonts w:ascii="Courier New" w:hAnsi="Courier New" w:hint="default"/>
      </w:rPr>
    </w:lvl>
    <w:lvl w:ilvl="2" w:tplc="08DAE56C">
      <w:start w:val="1"/>
      <w:numFmt w:val="bullet"/>
      <w:lvlText w:val=""/>
      <w:lvlJc w:val="left"/>
      <w:pPr>
        <w:ind w:left="3240" w:hanging="360"/>
      </w:pPr>
      <w:rPr>
        <w:rFonts w:ascii="Wingdings" w:hAnsi="Wingdings" w:hint="default"/>
      </w:rPr>
    </w:lvl>
    <w:lvl w:ilvl="3" w:tplc="EC6452D2">
      <w:start w:val="1"/>
      <w:numFmt w:val="bullet"/>
      <w:lvlText w:val=""/>
      <w:lvlJc w:val="left"/>
      <w:pPr>
        <w:ind w:left="3960" w:hanging="360"/>
      </w:pPr>
      <w:rPr>
        <w:rFonts w:ascii="Symbol" w:hAnsi="Symbol" w:hint="default"/>
      </w:rPr>
    </w:lvl>
    <w:lvl w:ilvl="4" w:tplc="C792B214">
      <w:start w:val="1"/>
      <w:numFmt w:val="bullet"/>
      <w:lvlText w:val="o"/>
      <w:lvlJc w:val="left"/>
      <w:pPr>
        <w:ind w:left="4680" w:hanging="360"/>
      </w:pPr>
      <w:rPr>
        <w:rFonts w:ascii="Courier New" w:hAnsi="Courier New" w:hint="default"/>
      </w:rPr>
    </w:lvl>
    <w:lvl w:ilvl="5" w:tplc="5A44592C">
      <w:start w:val="1"/>
      <w:numFmt w:val="bullet"/>
      <w:lvlText w:val=""/>
      <w:lvlJc w:val="left"/>
      <w:pPr>
        <w:ind w:left="5400" w:hanging="360"/>
      </w:pPr>
      <w:rPr>
        <w:rFonts w:ascii="Wingdings" w:hAnsi="Wingdings" w:hint="default"/>
      </w:rPr>
    </w:lvl>
    <w:lvl w:ilvl="6" w:tplc="724C2894">
      <w:start w:val="1"/>
      <w:numFmt w:val="bullet"/>
      <w:lvlText w:val=""/>
      <w:lvlJc w:val="left"/>
      <w:pPr>
        <w:ind w:left="6120" w:hanging="360"/>
      </w:pPr>
      <w:rPr>
        <w:rFonts w:ascii="Symbol" w:hAnsi="Symbol" w:hint="default"/>
      </w:rPr>
    </w:lvl>
    <w:lvl w:ilvl="7" w:tplc="F8AC72C8">
      <w:start w:val="1"/>
      <w:numFmt w:val="bullet"/>
      <w:lvlText w:val="o"/>
      <w:lvlJc w:val="left"/>
      <w:pPr>
        <w:ind w:left="6840" w:hanging="360"/>
      </w:pPr>
      <w:rPr>
        <w:rFonts w:ascii="Courier New" w:hAnsi="Courier New" w:hint="default"/>
      </w:rPr>
    </w:lvl>
    <w:lvl w:ilvl="8" w:tplc="C5D4D114">
      <w:start w:val="1"/>
      <w:numFmt w:val="bullet"/>
      <w:lvlText w:val=""/>
      <w:lvlJc w:val="left"/>
      <w:pPr>
        <w:ind w:left="7560" w:hanging="360"/>
      </w:pPr>
      <w:rPr>
        <w:rFonts w:ascii="Wingdings" w:hAnsi="Wingdings" w:hint="default"/>
      </w:rPr>
    </w:lvl>
  </w:abstractNum>
  <w:abstractNum w:abstractNumId="21" w15:restartNumberingAfterBreak="0">
    <w:nsid w:val="3E631420"/>
    <w:multiLevelType w:val="hybridMultilevel"/>
    <w:tmpl w:val="34AAE7C8"/>
    <w:lvl w:ilvl="0" w:tplc="BDFA92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082A5E"/>
    <w:multiLevelType w:val="hybridMultilevel"/>
    <w:tmpl w:val="FFFFFFFF"/>
    <w:lvl w:ilvl="0" w:tplc="DD825AEC">
      <w:start w:val="1"/>
      <w:numFmt w:val="bullet"/>
      <w:lvlText w:val="-"/>
      <w:lvlJc w:val="left"/>
      <w:pPr>
        <w:ind w:left="1800" w:hanging="360"/>
      </w:pPr>
      <w:rPr>
        <w:rFonts w:ascii="Aptos" w:hAnsi="Aptos" w:hint="default"/>
      </w:rPr>
    </w:lvl>
    <w:lvl w:ilvl="1" w:tplc="64081196">
      <w:start w:val="1"/>
      <w:numFmt w:val="bullet"/>
      <w:lvlText w:val="o"/>
      <w:lvlJc w:val="left"/>
      <w:pPr>
        <w:ind w:left="2520" w:hanging="360"/>
      </w:pPr>
      <w:rPr>
        <w:rFonts w:ascii="Courier New" w:hAnsi="Courier New" w:hint="default"/>
      </w:rPr>
    </w:lvl>
    <w:lvl w:ilvl="2" w:tplc="EFDED046">
      <w:start w:val="1"/>
      <w:numFmt w:val="bullet"/>
      <w:lvlText w:val=""/>
      <w:lvlJc w:val="left"/>
      <w:pPr>
        <w:ind w:left="3240" w:hanging="360"/>
      </w:pPr>
      <w:rPr>
        <w:rFonts w:ascii="Wingdings" w:hAnsi="Wingdings" w:hint="default"/>
      </w:rPr>
    </w:lvl>
    <w:lvl w:ilvl="3" w:tplc="82B6F868">
      <w:start w:val="1"/>
      <w:numFmt w:val="bullet"/>
      <w:lvlText w:val=""/>
      <w:lvlJc w:val="left"/>
      <w:pPr>
        <w:ind w:left="3960" w:hanging="360"/>
      </w:pPr>
      <w:rPr>
        <w:rFonts w:ascii="Symbol" w:hAnsi="Symbol" w:hint="default"/>
      </w:rPr>
    </w:lvl>
    <w:lvl w:ilvl="4" w:tplc="30941764">
      <w:start w:val="1"/>
      <w:numFmt w:val="bullet"/>
      <w:lvlText w:val="o"/>
      <w:lvlJc w:val="left"/>
      <w:pPr>
        <w:ind w:left="4680" w:hanging="360"/>
      </w:pPr>
      <w:rPr>
        <w:rFonts w:ascii="Courier New" w:hAnsi="Courier New" w:hint="default"/>
      </w:rPr>
    </w:lvl>
    <w:lvl w:ilvl="5" w:tplc="C6D2D952">
      <w:start w:val="1"/>
      <w:numFmt w:val="bullet"/>
      <w:lvlText w:val=""/>
      <w:lvlJc w:val="left"/>
      <w:pPr>
        <w:ind w:left="5400" w:hanging="360"/>
      </w:pPr>
      <w:rPr>
        <w:rFonts w:ascii="Wingdings" w:hAnsi="Wingdings" w:hint="default"/>
      </w:rPr>
    </w:lvl>
    <w:lvl w:ilvl="6" w:tplc="9E326154">
      <w:start w:val="1"/>
      <w:numFmt w:val="bullet"/>
      <w:lvlText w:val=""/>
      <w:lvlJc w:val="left"/>
      <w:pPr>
        <w:ind w:left="6120" w:hanging="360"/>
      </w:pPr>
      <w:rPr>
        <w:rFonts w:ascii="Symbol" w:hAnsi="Symbol" w:hint="default"/>
      </w:rPr>
    </w:lvl>
    <w:lvl w:ilvl="7" w:tplc="39A00256">
      <w:start w:val="1"/>
      <w:numFmt w:val="bullet"/>
      <w:lvlText w:val="o"/>
      <w:lvlJc w:val="left"/>
      <w:pPr>
        <w:ind w:left="6840" w:hanging="360"/>
      </w:pPr>
      <w:rPr>
        <w:rFonts w:ascii="Courier New" w:hAnsi="Courier New" w:hint="default"/>
      </w:rPr>
    </w:lvl>
    <w:lvl w:ilvl="8" w:tplc="13EC95CE">
      <w:start w:val="1"/>
      <w:numFmt w:val="bullet"/>
      <w:lvlText w:val=""/>
      <w:lvlJc w:val="left"/>
      <w:pPr>
        <w:ind w:left="7560" w:hanging="360"/>
      </w:pPr>
      <w:rPr>
        <w:rFonts w:ascii="Wingdings" w:hAnsi="Wingdings" w:hint="default"/>
      </w:rPr>
    </w:lvl>
  </w:abstractNum>
  <w:abstractNum w:abstractNumId="25" w15:restartNumberingAfterBreak="0">
    <w:nsid w:val="4671F6C9"/>
    <w:multiLevelType w:val="hybridMultilevel"/>
    <w:tmpl w:val="FFFFFFFF"/>
    <w:lvl w:ilvl="0" w:tplc="4E268C70">
      <w:start w:val="1"/>
      <w:numFmt w:val="lowerLetter"/>
      <w:lvlText w:val="%1."/>
      <w:lvlJc w:val="left"/>
      <w:pPr>
        <w:ind w:left="1440" w:hanging="360"/>
      </w:pPr>
    </w:lvl>
    <w:lvl w:ilvl="1" w:tplc="2E6688BE">
      <w:start w:val="1"/>
      <w:numFmt w:val="lowerLetter"/>
      <w:lvlText w:val="%2."/>
      <w:lvlJc w:val="left"/>
      <w:pPr>
        <w:ind w:left="2160" w:hanging="360"/>
      </w:pPr>
    </w:lvl>
    <w:lvl w:ilvl="2" w:tplc="42B22FE8">
      <w:start w:val="1"/>
      <w:numFmt w:val="lowerRoman"/>
      <w:lvlText w:val="%3."/>
      <w:lvlJc w:val="right"/>
      <w:pPr>
        <w:ind w:left="2880" w:hanging="180"/>
      </w:pPr>
    </w:lvl>
    <w:lvl w:ilvl="3" w:tplc="4FDE6374">
      <w:start w:val="1"/>
      <w:numFmt w:val="decimal"/>
      <w:lvlText w:val="%4."/>
      <w:lvlJc w:val="left"/>
      <w:pPr>
        <w:ind w:left="3600" w:hanging="360"/>
      </w:pPr>
    </w:lvl>
    <w:lvl w:ilvl="4" w:tplc="D6F02F0A">
      <w:start w:val="1"/>
      <w:numFmt w:val="lowerLetter"/>
      <w:lvlText w:val="%5."/>
      <w:lvlJc w:val="left"/>
      <w:pPr>
        <w:ind w:left="4320" w:hanging="360"/>
      </w:pPr>
    </w:lvl>
    <w:lvl w:ilvl="5" w:tplc="1F660B9C">
      <w:start w:val="1"/>
      <w:numFmt w:val="lowerRoman"/>
      <w:lvlText w:val="%6."/>
      <w:lvlJc w:val="right"/>
      <w:pPr>
        <w:ind w:left="5040" w:hanging="180"/>
      </w:pPr>
    </w:lvl>
    <w:lvl w:ilvl="6" w:tplc="BBB24ABA">
      <w:start w:val="1"/>
      <w:numFmt w:val="decimal"/>
      <w:lvlText w:val="%7."/>
      <w:lvlJc w:val="left"/>
      <w:pPr>
        <w:ind w:left="5760" w:hanging="360"/>
      </w:pPr>
    </w:lvl>
    <w:lvl w:ilvl="7" w:tplc="2A58BC34">
      <w:start w:val="1"/>
      <w:numFmt w:val="lowerLetter"/>
      <w:lvlText w:val="%8."/>
      <w:lvlJc w:val="left"/>
      <w:pPr>
        <w:ind w:left="6480" w:hanging="360"/>
      </w:pPr>
    </w:lvl>
    <w:lvl w:ilvl="8" w:tplc="8E864A2A">
      <w:start w:val="1"/>
      <w:numFmt w:val="lowerRoman"/>
      <w:lvlText w:val="%9."/>
      <w:lvlJc w:val="right"/>
      <w:pPr>
        <w:ind w:left="7200" w:hanging="180"/>
      </w:pPr>
    </w:lvl>
  </w:abstractNum>
  <w:abstractNum w:abstractNumId="26" w15:restartNumberingAfterBreak="0">
    <w:nsid w:val="5889511E"/>
    <w:multiLevelType w:val="hybridMultilevel"/>
    <w:tmpl w:val="FFFFFFFF"/>
    <w:lvl w:ilvl="0" w:tplc="52481CCA">
      <w:start w:val="1"/>
      <w:numFmt w:val="lowerLetter"/>
      <w:lvlText w:val="%1."/>
      <w:lvlJc w:val="left"/>
      <w:pPr>
        <w:ind w:left="1440" w:hanging="360"/>
      </w:pPr>
    </w:lvl>
    <w:lvl w:ilvl="1" w:tplc="D0A624C6">
      <w:start w:val="1"/>
      <w:numFmt w:val="lowerLetter"/>
      <w:lvlText w:val="%2."/>
      <w:lvlJc w:val="left"/>
      <w:pPr>
        <w:ind w:left="2160" w:hanging="360"/>
      </w:pPr>
    </w:lvl>
    <w:lvl w:ilvl="2" w:tplc="42CE5E74">
      <w:start w:val="1"/>
      <w:numFmt w:val="lowerRoman"/>
      <w:lvlText w:val="%3."/>
      <w:lvlJc w:val="right"/>
      <w:pPr>
        <w:ind w:left="2880" w:hanging="180"/>
      </w:pPr>
    </w:lvl>
    <w:lvl w:ilvl="3" w:tplc="F5541F92">
      <w:start w:val="1"/>
      <w:numFmt w:val="decimal"/>
      <w:lvlText w:val="%4."/>
      <w:lvlJc w:val="left"/>
      <w:pPr>
        <w:ind w:left="3600" w:hanging="360"/>
      </w:pPr>
    </w:lvl>
    <w:lvl w:ilvl="4" w:tplc="95B013B6">
      <w:start w:val="1"/>
      <w:numFmt w:val="lowerLetter"/>
      <w:lvlText w:val="%5."/>
      <w:lvlJc w:val="left"/>
      <w:pPr>
        <w:ind w:left="4320" w:hanging="360"/>
      </w:pPr>
    </w:lvl>
    <w:lvl w:ilvl="5" w:tplc="88F238E8">
      <w:start w:val="1"/>
      <w:numFmt w:val="lowerRoman"/>
      <w:lvlText w:val="%6."/>
      <w:lvlJc w:val="right"/>
      <w:pPr>
        <w:ind w:left="5040" w:hanging="180"/>
      </w:pPr>
    </w:lvl>
    <w:lvl w:ilvl="6" w:tplc="A4FCE2C6">
      <w:start w:val="1"/>
      <w:numFmt w:val="decimal"/>
      <w:lvlText w:val="%7."/>
      <w:lvlJc w:val="left"/>
      <w:pPr>
        <w:ind w:left="5760" w:hanging="360"/>
      </w:pPr>
    </w:lvl>
    <w:lvl w:ilvl="7" w:tplc="823CA944">
      <w:start w:val="1"/>
      <w:numFmt w:val="lowerLetter"/>
      <w:lvlText w:val="%8."/>
      <w:lvlJc w:val="left"/>
      <w:pPr>
        <w:ind w:left="6480" w:hanging="360"/>
      </w:pPr>
    </w:lvl>
    <w:lvl w:ilvl="8" w:tplc="0F5219AE">
      <w:start w:val="1"/>
      <w:numFmt w:val="lowerRoman"/>
      <w:lvlText w:val="%9."/>
      <w:lvlJc w:val="right"/>
      <w:pPr>
        <w:ind w:left="7200" w:hanging="180"/>
      </w:pPr>
    </w:lvl>
  </w:abstractNum>
  <w:abstractNum w:abstractNumId="27" w15:restartNumberingAfterBreak="0">
    <w:nsid w:val="5ACD97B4"/>
    <w:multiLevelType w:val="hybridMultilevel"/>
    <w:tmpl w:val="FFFFFFFF"/>
    <w:lvl w:ilvl="0" w:tplc="8A1CF35C">
      <w:start w:val="1"/>
      <w:numFmt w:val="decimal"/>
      <w:lvlText w:val="%1."/>
      <w:lvlJc w:val="left"/>
      <w:pPr>
        <w:ind w:left="1080" w:hanging="360"/>
      </w:pPr>
    </w:lvl>
    <w:lvl w:ilvl="1" w:tplc="A180178E">
      <w:start w:val="1"/>
      <w:numFmt w:val="lowerLetter"/>
      <w:lvlText w:val="%2."/>
      <w:lvlJc w:val="left"/>
      <w:pPr>
        <w:ind w:left="1800" w:hanging="360"/>
      </w:pPr>
    </w:lvl>
    <w:lvl w:ilvl="2" w:tplc="F06863E0">
      <w:start w:val="1"/>
      <w:numFmt w:val="lowerRoman"/>
      <w:lvlText w:val="%3."/>
      <w:lvlJc w:val="right"/>
      <w:pPr>
        <w:ind w:left="2520" w:hanging="180"/>
      </w:pPr>
    </w:lvl>
    <w:lvl w:ilvl="3" w:tplc="FA0E84DA">
      <w:start w:val="1"/>
      <w:numFmt w:val="decimal"/>
      <w:lvlText w:val="%4."/>
      <w:lvlJc w:val="left"/>
      <w:pPr>
        <w:ind w:left="3240" w:hanging="360"/>
      </w:pPr>
    </w:lvl>
    <w:lvl w:ilvl="4" w:tplc="2FDC883C">
      <w:start w:val="1"/>
      <w:numFmt w:val="lowerLetter"/>
      <w:lvlText w:val="%5."/>
      <w:lvlJc w:val="left"/>
      <w:pPr>
        <w:ind w:left="3960" w:hanging="360"/>
      </w:pPr>
    </w:lvl>
    <w:lvl w:ilvl="5" w:tplc="FD902DA8">
      <w:start w:val="1"/>
      <w:numFmt w:val="lowerRoman"/>
      <w:lvlText w:val="%6."/>
      <w:lvlJc w:val="right"/>
      <w:pPr>
        <w:ind w:left="4680" w:hanging="180"/>
      </w:pPr>
    </w:lvl>
    <w:lvl w:ilvl="6" w:tplc="04AA5A22">
      <w:start w:val="1"/>
      <w:numFmt w:val="decimal"/>
      <w:lvlText w:val="%7."/>
      <w:lvlJc w:val="left"/>
      <w:pPr>
        <w:ind w:left="5400" w:hanging="360"/>
      </w:pPr>
    </w:lvl>
    <w:lvl w:ilvl="7" w:tplc="3A1829D4">
      <w:start w:val="1"/>
      <w:numFmt w:val="lowerLetter"/>
      <w:lvlText w:val="%8."/>
      <w:lvlJc w:val="left"/>
      <w:pPr>
        <w:ind w:left="6120" w:hanging="360"/>
      </w:pPr>
    </w:lvl>
    <w:lvl w:ilvl="8" w:tplc="2674BAF4">
      <w:start w:val="1"/>
      <w:numFmt w:val="lowerRoman"/>
      <w:lvlText w:val="%9."/>
      <w:lvlJc w:val="right"/>
      <w:pPr>
        <w:ind w:left="6840" w:hanging="180"/>
      </w:pPr>
    </w:lvl>
  </w:abstractNum>
  <w:abstractNum w:abstractNumId="28" w15:restartNumberingAfterBreak="0">
    <w:nsid w:val="5B862801"/>
    <w:multiLevelType w:val="hybridMultilevel"/>
    <w:tmpl w:val="FFFFFFFF"/>
    <w:lvl w:ilvl="0" w:tplc="13949D4C">
      <w:start w:val="1"/>
      <w:numFmt w:val="bullet"/>
      <w:lvlText w:val="-"/>
      <w:lvlJc w:val="left"/>
      <w:pPr>
        <w:ind w:left="1800" w:hanging="360"/>
      </w:pPr>
      <w:rPr>
        <w:rFonts w:ascii="Aptos" w:hAnsi="Aptos" w:hint="default"/>
      </w:rPr>
    </w:lvl>
    <w:lvl w:ilvl="1" w:tplc="E0A0E606">
      <w:start w:val="1"/>
      <w:numFmt w:val="bullet"/>
      <w:lvlText w:val="o"/>
      <w:lvlJc w:val="left"/>
      <w:pPr>
        <w:ind w:left="2520" w:hanging="360"/>
      </w:pPr>
      <w:rPr>
        <w:rFonts w:ascii="Courier New" w:hAnsi="Courier New" w:hint="default"/>
      </w:rPr>
    </w:lvl>
    <w:lvl w:ilvl="2" w:tplc="0408F700">
      <w:start w:val="1"/>
      <w:numFmt w:val="bullet"/>
      <w:lvlText w:val=""/>
      <w:lvlJc w:val="left"/>
      <w:pPr>
        <w:ind w:left="3240" w:hanging="360"/>
      </w:pPr>
      <w:rPr>
        <w:rFonts w:ascii="Wingdings" w:hAnsi="Wingdings" w:hint="default"/>
      </w:rPr>
    </w:lvl>
    <w:lvl w:ilvl="3" w:tplc="5462B5E0">
      <w:start w:val="1"/>
      <w:numFmt w:val="bullet"/>
      <w:lvlText w:val=""/>
      <w:lvlJc w:val="left"/>
      <w:pPr>
        <w:ind w:left="3960" w:hanging="360"/>
      </w:pPr>
      <w:rPr>
        <w:rFonts w:ascii="Symbol" w:hAnsi="Symbol" w:hint="default"/>
      </w:rPr>
    </w:lvl>
    <w:lvl w:ilvl="4" w:tplc="0848112E">
      <w:start w:val="1"/>
      <w:numFmt w:val="bullet"/>
      <w:lvlText w:val="o"/>
      <w:lvlJc w:val="left"/>
      <w:pPr>
        <w:ind w:left="4680" w:hanging="360"/>
      </w:pPr>
      <w:rPr>
        <w:rFonts w:ascii="Courier New" w:hAnsi="Courier New" w:hint="default"/>
      </w:rPr>
    </w:lvl>
    <w:lvl w:ilvl="5" w:tplc="95487626">
      <w:start w:val="1"/>
      <w:numFmt w:val="bullet"/>
      <w:lvlText w:val=""/>
      <w:lvlJc w:val="left"/>
      <w:pPr>
        <w:ind w:left="5400" w:hanging="360"/>
      </w:pPr>
      <w:rPr>
        <w:rFonts w:ascii="Wingdings" w:hAnsi="Wingdings" w:hint="default"/>
      </w:rPr>
    </w:lvl>
    <w:lvl w:ilvl="6" w:tplc="2E221F8A">
      <w:start w:val="1"/>
      <w:numFmt w:val="bullet"/>
      <w:lvlText w:val=""/>
      <w:lvlJc w:val="left"/>
      <w:pPr>
        <w:ind w:left="6120" w:hanging="360"/>
      </w:pPr>
      <w:rPr>
        <w:rFonts w:ascii="Symbol" w:hAnsi="Symbol" w:hint="default"/>
      </w:rPr>
    </w:lvl>
    <w:lvl w:ilvl="7" w:tplc="6A5CADCA">
      <w:start w:val="1"/>
      <w:numFmt w:val="bullet"/>
      <w:lvlText w:val="o"/>
      <w:lvlJc w:val="left"/>
      <w:pPr>
        <w:ind w:left="6840" w:hanging="360"/>
      </w:pPr>
      <w:rPr>
        <w:rFonts w:ascii="Courier New" w:hAnsi="Courier New" w:hint="default"/>
      </w:rPr>
    </w:lvl>
    <w:lvl w:ilvl="8" w:tplc="A074EB34">
      <w:start w:val="1"/>
      <w:numFmt w:val="bullet"/>
      <w:lvlText w:val=""/>
      <w:lvlJc w:val="left"/>
      <w:pPr>
        <w:ind w:left="7560" w:hanging="360"/>
      </w:pPr>
      <w:rPr>
        <w:rFonts w:ascii="Wingdings" w:hAnsi="Wingdings" w:hint="default"/>
      </w:rPr>
    </w:lvl>
  </w:abstractNum>
  <w:abstractNum w:abstractNumId="29" w15:restartNumberingAfterBreak="0">
    <w:nsid w:val="6507652B"/>
    <w:multiLevelType w:val="hybridMultilevel"/>
    <w:tmpl w:val="FFFFFFFF"/>
    <w:lvl w:ilvl="0" w:tplc="FB629606">
      <w:start w:val="1"/>
      <w:numFmt w:val="bullet"/>
      <w:lvlText w:val="-"/>
      <w:lvlJc w:val="left"/>
      <w:pPr>
        <w:ind w:left="1800" w:hanging="360"/>
      </w:pPr>
      <w:rPr>
        <w:rFonts w:ascii="Aptos" w:hAnsi="Aptos" w:hint="default"/>
      </w:rPr>
    </w:lvl>
    <w:lvl w:ilvl="1" w:tplc="F5B82C38">
      <w:start w:val="1"/>
      <w:numFmt w:val="bullet"/>
      <w:lvlText w:val="o"/>
      <w:lvlJc w:val="left"/>
      <w:pPr>
        <w:ind w:left="2520" w:hanging="360"/>
      </w:pPr>
      <w:rPr>
        <w:rFonts w:ascii="Courier New" w:hAnsi="Courier New" w:hint="default"/>
      </w:rPr>
    </w:lvl>
    <w:lvl w:ilvl="2" w:tplc="B184B16A">
      <w:start w:val="1"/>
      <w:numFmt w:val="bullet"/>
      <w:lvlText w:val=""/>
      <w:lvlJc w:val="left"/>
      <w:pPr>
        <w:ind w:left="3240" w:hanging="360"/>
      </w:pPr>
      <w:rPr>
        <w:rFonts w:ascii="Wingdings" w:hAnsi="Wingdings" w:hint="default"/>
      </w:rPr>
    </w:lvl>
    <w:lvl w:ilvl="3" w:tplc="C4744808">
      <w:start w:val="1"/>
      <w:numFmt w:val="bullet"/>
      <w:lvlText w:val=""/>
      <w:lvlJc w:val="left"/>
      <w:pPr>
        <w:ind w:left="3960" w:hanging="360"/>
      </w:pPr>
      <w:rPr>
        <w:rFonts w:ascii="Symbol" w:hAnsi="Symbol" w:hint="default"/>
      </w:rPr>
    </w:lvl>
    <w:lvl w:ilvl="4" w:tplc="B6FA29E2">
      <w:start w:val="1"/>
      <w:numFmt w:val="bullet"/>
      <w:lvlText w:val="o"/>
      <w:lvlJc w:val="left"/>
      <w:pPr>
        <w:ind w:left="4680" w:hanging="360"/>
      </w:pPr>
      <w:rPr>
        <w:rFonts w:ascii="Courier New" w:hAnsi="Courier New" w:hint="default"/>
      </w:rPr>
    </w:lvl>
    <w:lvl w:ilvl="5" w:tplc="509CE406">
      <w:start w:val="1"/>
      <w:numFmt w:val="bullet"/>
      <w:lvlText w:val=""/>
      <w:lvlJc w:val="left"/>
      <w:pPr>
        <w:ind w:left="5400" w:hanging="360"/>
      </w:pPr>
      <w:rPr>
        <w:rFonts w:ascii="Wingdings" w:hAnsi="Wingdings" w:hint="default"/>
      </w:rPr>
    </w:lvl>
    <w:lvl w:ilvl="6" w:tplc="67242D5C">
      <w:start w:val="1"/>
      <w:numFmt w:val="bullet"/>
      <w:lvlText w:val=""/>
      <w:lvlJc w:val="left"/>
      <w:pPr>
        <w:ind w:left="6120" w:hanging="360"/>
      </w:pPr>
      <w:rPr>
        <w:rFonts w:ascii="Symbol" w:hAnsi="Symbol" w:hint="default"/>
      </w:rPr>
    </w:lvl>
    <w:lvl w:ilvl="7" w:tplc="A08EF40E">
      <w:start w:val="1"/>
      <w:numFmt w:val="bullet"/>
      <w:lvlText w:val="o"/>
      <w:lvlJc w:val="left"/>
      <w:pPr>
        <w:ind w:left="6840" w:hanging="360"/>
      </w:pPr>
      <w:rPr>
        <w:rFonts w:ascii="Courier New" w:hAnsi="Courier New" w:hint="default"/>
      </w:rPr>
    </w:lvl>
    <w:lvl w:ilvl="8" w:tplc="6F5207FE">
      <w:start w:val="1"/>
      <w:numFmt w:val="bullet"/>
      <w:lvlText w:val=""/>
      <w:lvlJc w:val="left"/>
      <w:pPr>
        <w:ind w:left="7560" w:hanging="360"/>
      </w:pPr>
      <w:rPr>
        <w:rFonts w:ascii="Wingdings" w:hAnsi="Wingdings" w:hint="default"/>
      </w:rPr>
    </w:lvl>
  </w:abstractNum>
  <w:abstractNum w:abstractNumId="3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7532116"/>
    <w:multiLevelType w:val="hybridMultilevel"/>
    <w:tmpl w:val="FFFFFFFF"/>
    <w:lvl w:ilvl="0" w:tplc="91142CD6">
      <w:start w:val="1"/>
      <w:numFmt w:val="bullet"/>
      <w:lvlText w:val="-"/>
      <w:lvlJc w:val="left"/>
      <w:pPr>
        <w:ind w:left="1800" w:hanging="360"/>
      </w:pPr>
      <w:rPr>
        <w:rFonts w:ascii="Aptos" w:hAnsi="Aptos" w:hint="default"/>
      </w:rPr>
    </w:lvl>
    <w:lvl w:ilvl="1" w:tplc="7F708830">
      <w:start w:val="1"/>
      <w:numFmt w:val="bullet"/>
      <w:lvlText w:val="o"/>
      <w:lvlJc w:val="left"/>
      <w:pPr>
        <w:ind w:left="2520" w:hanging="360"/>
      </w:pPr>
      <w:rPr>
        <w:rFonts w:ascii="Courier New" w:hAnsi="Courier New" w:hint="default"/>
      </w:rPr>
    </w:lvl>
    <w:lvl w:ilvl="2" w:tplc="32A8C7A0">
      <w:start w:val="1"/>
      <w:numFmt w:val="bullet"/>
      <w:lvlText w:val=""/>
      <w:lvlJc w:val="left"/>
      <w:pPr>
        <w:ind w:left="3240" w:hanging="360"/>
      </w:pPr>
      <w:rPr>
        <w:rFonts w:ascii="Wingdings" w:hAnsi="Wingdings" w:hint="default"/>
      </w:rPr>
    </w:lvl>
    <w:lvl w:ilvl="3" w:tplc="D8C49226">
      <w:start w:val="1"/>
      <w:numFmt w:val="bullet"/>
      <w:lvlText w:val=""/>
      <w:lvlJc w:val="left"/>
      <w:pPr>
        <w:ind w:left="3960" w:hanging="360"/>
      </w:pPr>
      <w:rPr>
        <w:rFonts w:ascii="Symbol" w:hAnsi="Symbol" w:hint="default"/>
      </w:rPr>
    </w:lvl>
    <w:lvl w:ilvl="4" w:tplc="245AD29A">
      <w:start w:val="1"/>
      <w:numFmt w:val="bullet"/>
      <w:lvlText w:val="o"/>
      <w:lvlJc w:val="left"/>
      <w:pPr>
        <w:ind w:left="4680" w:hanging="360"/>
      </w:pPr>
      <w:rPr>
        <w:rFonts w:ascii="Courier New" w:hAnsi="Courier New" w:hint="default"/>
      </w:rPr>
    </w:lvl>
    <w:lvl w:ilvl="5" w:tplc="0E72884A">
      <w:start w:val="1"/>
      <w:numFmt w:val="bullet"/>
      <w:lvlText w:val=""/>
      <w:lvlJc w:val="left"/>
      <w:pPr>
        <w:ind w:left="5400" w:hanging="360"/>
      </w:pPr>
      <w:rPr>
        <w:rFonts w:ascii="Wingdings" w:hAnsi="Wingdings" w:hint="default"/>
      </w:rPr>
    </w:lvl>
    <w:lvl w:ilvl="6" w:tplc="1A661E8C">
      <w:start w:val="1"/>
      <w:numFmt w:val="bullet"/>
      <w:lvlText w:val=""/>
      <w:lvlJc w:val="left"/>
      <w:pPr>
        <w:ind w:left="6120" w:hanging="360"/>
      </w:pPr>
      <w:rPr>
        <w:rFonts w:ascii="Symbol" w:hAnsi="Symbol" w:hint="default"/>
      </w:rPr>
    </w:lvl>
    <w:lvl w:ilvl="7" w:tplc="5F92EC58">
      <w:start w:val="1"/>
      <w:numFmt w:val="bullet"/>
      <w:lvlText w:val="o"/>
      <w:lvlJc w:val="left"/>
      <w:pPr>
        <w:ind w:left="6840" w:hanging="360"/>
      </w:pPr>
      <w:rPr>
        <w:rFonts w:ascii="Courier New" w:hAnsi="Courier New" w:hint="default"/>
      </w:rPr>
    </w:lvl>
    <w:lvl w:ilvl="8" w:tplc="9DD2F352">
      <w:start w:val="1"/>
      <w:numFmt w:val="bullet"/>
      <w:lvlText w:val=""/>
      <w:lvlJc w:val="left"/>
      <w:pPr>
        <w:ind w:left="7560" w:hanging="360"/>
      </w:pPr>
      <w:rPr>
        <w:rFonts w:ascii="Wingdings" w:hAnsi="Wingdings" w:hint="default"/>
      </w:rPr>
    </w:lvl>
  </w:abstractNum>
  <w:abstractNum w:abstractNumId="33" w15:restartNumberingAfterBreak="0">
    <w:nsid w:val="786058BE"/>
    <w:multiLevelType w:val="hybridMultilevel"/>
    <w:tmpl w:val="FE384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F9504A"/>
    <w:multiLevelType w:val="hybridMultilevel"/>
    <w:tmpl w:val="FFFFFFFF"/>
    <w:lvl w:ilvl="0" w:tplc="01B250B6">
      <w:start w:val="1"/>
      <w:numFmt w:val="bullet"/>
      <w:lvlText w:val="-"/>
      <w:lvlJc w:val="left"/>
      <w:pPr>
        <w:ind w:left="1800" w:hanging="360"/>
      </w:pPr>
      <w:rPr>
        <w:rFonts w:ascii="Aptos" w:hAnsi="Aptos" w:hint="default"/>
      </w:rPr>
    </w:lvl>
    <w:lvl w:ilvl="1" w:tplc="DED66FE8">
      <w:start w:val="1"/>
      <w:numFmt w:val="bullet"/>
      <w:lvlText w:val="o"/>
      <w:lvlJc w:val="left"/>
      <w:pPr>
        <w:ind w:left="2520" w:hanging="360"/>
      </w:pPr>
      <w:rPr>
        <w:rFonts w:ascii="Courier New" w:hAnsi="Courier New" w:hint="default"/>
      </w:rPr>
    </w:lvl>
    <w:lvl w:ilvl="2" w:tplc="A058D7B4">
      <w:start w:val="1"/>
      <w:numFmt w:val="bullet"/>
      <w:lvlText w:val=""/>
      <w:lvlJc w:val="left"/>
      <w:pPr>
        <w:ind w:left="3240" w:hanging="360"/>
      </w:pPr>
      <w:rPr>
        <w:rFonts w:ascii="Wingdings" w:hAnsi="Wingdings" w:hint="default"/>
      </w:rPr>
    </w:lvl>
    <w:lvl w:ilvl="3" w:tplc="B85C1810">
      <w:start w:val="1"/>
      <w:numFmt w:val="bullet"/>
      <w:lvlText w:val=""/>
      <w:lvlJc w:val="left"/>
      <w:pPr>
        <w:ind w:left="3960" w:hanging="360"/>
      </w:pPr>
      <w:rPr>
        <w:rFonts w:ascii="Symbol" w:hAnsi="Symbol" w:hint="default"/>
      </w:rPr>
    </w:lvl>
    <w:lvl w:ilvl="4" w:tplc="66427502">
      <w:start w:val="1"/>
      <w:numFmt w:val="bullet"/>
      <w:lvlText w:val="o"/>
      <w:lvlJc w:val="left"/>
      <w:pPr>
        <w:ind w:left="4680" w:hanging="360"/>
      </w:pPr>
      <w:rPr>
        <w:rFonts w:ascii="Courier New" w:hAnsi="Courier New" w:hint="default"/>
      </w:rPr>
    </w:lvl>
    <w:lvl w:ilvl="5" w:tplc="59C427F6">
      <w:start w:val="1"/>
      <w:numFmt w:val="bullet"/>
      <w:lvlText w:val=""/>
      <w:lvlJc w:val="left"/>
      <w:pPr>
        <w:ind w:left="5400" w:hanging="360"/>
      </w:pPr>
      <w:rPr>
        <w:rFonts w:ascii="Wingdings" w:hAnsi="Wingdings" w:hint="default"/>
      </w:rPr>
    </w:lvl>
    <w:lvl w:ilvl="6" w:tplc="83B08CFA">
      <w:start w:val="1"/>
      <w:numFmt w:val="bullet"/>
      <w:lvlText w:val=""/>
      <w:lvlJc w:val="left"/>
      <w:pPr>
        <w:ind w:left="6120" w:hanging="360"/>
      </w:pPr>
      <w:rPr>
        <w:rFonts w:ascii="Symbol" w:hAnsi="Symbol" w:hint="default"/>
      </w:rPr>
    </w:lvl>
    <w:lvl w:ilvl="7" w:tplc="FCD882F6">
      <w:start w:val="1"/>
      <w:numFmt w:val="bullet"/>
      <w:lvlText w:val="o"/>
      <w:lvlJc w:val="left"/>
      <w:pPr>
        <w:ind w:left="6840" w:hanging="360"/>
      </w:pPr>
      <w:rPr>
        <w:rFonts w:ascii="Courier New" w:hAnsi="Courier New" w:hint="default"/>
      </w:rPr>
    </w:lvl>
    <w:lvl w:ilvl="8" w:tplc="A9FA8C70">
      <w:start w:val="1"/>
      <w:numFmt w:val="bullet"/>
      <w:lvlText w:val=""/>
      <w:lvlJc w:val="left"/>
      <w:pPr>
        <w:ind w:left="7560" w:hanging="360"/>
      </w:pPr>
      <w:rPr>
        <w:rFonts w:ascii="Wingdings" w:hAnsi="Wingdings" w:hint="default"/>
      </w:rPr>
    </w:lvl>
  </w:abstractNum>
  <w:num w:numId="1" w16cid:durableId="1955095734">
    <w:abstractNumId w:val="10"/>
  </w:num>
  <w:num w:numId="2" w16cid:durableId="1577128690">
    <w:abstractNumId w:val="20"/>
  </w:num>
  <w:num w:numId="3" w16cid:durableId="1777021850">
    <w:abstractNumId w:val="9"/>
  </w:num>
  <w:num w:numId="4" w16cid:durableId="800076636">
    <w:abstractNumId w:val="16"/>
  </w:num>
  <w:num w:numId="5" w16cid:durableId="1026323982">
    <w:abstractNumId w:val="4"/>
  </w:num>
  <w:num w:numId="6" w16cid:durableId="933784347">
    <w:abstractNumId w:val="34"/>
  </w:num>
  <w:num w:numId="7" w16cid:durableId="1862081778">
    <w:abstractNumId w:val="28"/>
  </w:num>
  <w:num w:numId="8" w16cid:durableId="1064379372">
    <w:abstractNumId w:val="14"/>
  </w:num>
  <w:num w:numId="9" w16cid:durableId="380978476">
    <w:abstractNumId w:val="17"/>
  </w:num>
  <w:num w:numId="10" w16cid:durableId="824396264">
    <w:abstractNumId w:val="24"/>
  </w:num>
  <w:num w:numId="11" w16cid:durableId="722605345">
    <w:abstractNumId w:val="29"/>
  </w:num>
  <w:num w:numId="12" w16cid:durableId="926962659">
    <w:abstractNumId w:val="32"/>
  </w:num>
  <w:num w:numId="13" w16cid:durableId="305012355">
    <w:abstractNumId w:val="5"/>
  </w:num>
  <w:num w:numId="14" w16cid:durableId="1251894224">
    <w:abstractNumId w:val="25"/>
  </w:num>
  <w:num w:numId="15" w16cid:durableId="1059403843">
    <w:abstractNumId w:val="26"/>
  </w:num>
  <w:num w:numId="16" w16cid:durableId="1702168946">
    <w:abstractNumId w:val="27"/>
  </w:num>
  <w:num w:numId="17" w16cid:durableId="1858736075">
    <w:abstractNumId w:val="19"/>
  </w:num>
  <w:num w:numId="18" w16cid:durableId="1174152593">
    <w:abstractNumId w:val="7"/>
  </w:num>
  <w:num w:numId="19" w16cid:durableId="746613160">
    <w:abstractNumId w:val="31"/>
  </w:num>
  <w:num w:numId="20" w16cid:durableId="682627920">
    <w:abstractNumId w:val="18"/>
  </w:num>
  <w:num w:numId="21" w16cid:durableId="1527475755">
    <w:abstractNumId w:val="0"/>
  </w:num>
  <w:num w:numId="22" w16cid:durableId="1184326134">
    <w:abstractNumId w:val="30"/>
  </w:num>
  <w:num w:numId="23" w16cid:durableId="1197894054">
    <w:abstractNumId w:val="3"/>
  </w:num>
  <w:num w:numId="24" w16cid:durableId="1614940589">
    <w:abstractNumId w:val="22"/>
  </w:num>
  <w:num w:numId="25" w16cid:durableId="141847480">
    <w:abstractNumId w:val="13"/>
  </w:num>
  <w:num w:numId="26" w16cid:durableId="372847657">
    <w:abstractNumId w:val="18"/>
  </w:num>
  <w:num w:numId="27" w16cid:durableId="2042658472">
    <w:abstractNumId w:val="18"/>
  </w:num>
  <w:num w:numId="28" w16cid:durableId="897475958">
    <w:abstractNumId w:val="6"/>
  </w:num>
  <w:num w:numId="29" w16cid:durableId="825322264">
    <w:abstractNumId w:val="12"/>
  </w:num>
  <w:num w:numId="30" w16cid:durableId="1981840473">
    <w:abstractNumId w:val="23"/>
  </w:num>
  <w:num w:numId="31" w16cid:durableId="259222468">
    <w:abstractNumId w:val="1"/>
  </w:num>
  <w:num w:numId="32" w16cid:durableId="659695441">
    <w:abstractNumId w:val="33"/>
  </w:num>
  <w:num w:numId="33" w16cid:durableId="1912885682">
    <w:abstractNumId w:val="21"/>
  </w:num>
  <w:num w:numId="34" w16cid:durableId="1614559768">
    <w:abstractNumId w:val="15"/>
  </w:num>
  <w:num w:numId="35" w16cid:durableId="1754932998">
    <w:abstractNumId w:val="8"/>
  </w:num>
  <w:num w:numId="36" w16cid:durableId="1891183210">
    <w:abstractNumId w:val="11"/>
  </w:num>
  <w:num w:numId="37" w16cid:durableId="1012032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trackRevisions/>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86"/>
    <w:rsid w:val="00007A49"/>
    <w:rsid w:val="00013FEE"/>
    <w:rsid w:val="00021666"/>
    <w:rsid w:val="00073C7B"/>
    <w:rsid w:val="000837E1"/>
    <w:rsid w:val="000A5DBB"/>
    <w:rsid w:val="000B696D"/>
    <w:rsid w:val="000C15F3"/>
    <w:rsid w:val="000C356F"/>
    <w:rsid w:val="000D1C37"/>
    <w:rsid w:val="000D3E45"/>
    <w:rsid w:val="000E511C"/>
    <w:rsid w:val="000F3550"/>
    <w:rsid w:val="000F6F9A"/>
    <w:rsid w:val="00102D36"/>
    <w:rsid w:val="00102DCA"/>
    <w:rsid w:val="00103E6F"/>
    <w:rsid w:val="00105594"/>
    <w:rsid w:val="00110A65"/>
    <w:rsid w:val="00110BE5"/>
    <w:rsid w:val="0011683E"/>
    <w:rsid w:val="001248A8"/>
    <w:rsid w:val="00127437"/>
    <w:rsid w:val="00137036"/>
    <w:rsid w:val="00154DB2"/>
    <w:rsid w:val="00183982"/>
    <w:rsid w:val="001955D0"/>
    <w:rsid w:val="00197612"/>
    <w:rsid w:val="001A62B4"/>
    <w:rsid w:val="001A7A45"/>
    <w:rsid w:val="001C517A"/>
    <w:rsid w:val="001D03DE"/>
    <w:rsid w:val="001E5379"/>
    <w:rsid w:val="001F1AC0"/>
    <w:rsid w:val="00201945"/>
    <w:rsid w:val="00211907"/>
    <w:rsid w:val="00222AC0"/>
    <w:rsid w:val="00226E5A"/>
    <w:rsid w:val="00267E3F"/>
    <w:rsid w:val="002813EC"/>
    <w:rsid w:val="0028560D"/>
    <w:rsid w:val="002A40B7"/>
    <w:rsid w:val="002A4BA8"/>
    <w:rsid w:val="002C6C51"/>
    <w:rsid w:val="002D01D9"/>
    <w:rsid w:val="002D338D"/>
    <w:rsid w:val="002D4B79"/>
    <w:rsid w:val="002D7EE3"/>
    <w:rsid w:val="002F64D2"/>
    <w:rsid w:val="002F6F8F"/>
    <w:rsid w:val="00320CF7"/>
    <w:rsid w:val="00330CA7"/>
    <w:rsid w:val="003408E8"/>
    <w:rsid w:val="00341BFD"/>
    <w:rsid w:val="0034648B"/>
    <w:rsid w:val="0035443E"/>
    <w:rsid w:val="003812AF"/>
    <w:rsid w:val="003849F9"/>
    <w:rsid w:val="003950D3"/>
    <w:rsid w:val="003D6486"/>
    <w:rsid w:val="003E2469"/>
    <w:rsid w:val="0040559C"/>
    <w:rsid w:val="00405941"/>
    <w:rsid w:val="004138C8"/>
    <w:rsid w:val="0042793D"/>
    <w:rsid w:val="00447DEC"/>
    <w:rsid w:val="00452EBF"/>
    <w:rsid w:val="00454CF1"/>
    <w:rsid w:val="00457782"/>
    <w:rsid w:val="004622C9"/>
    <w:rsid w:val="00463552"/>
    <w:rsid w:val="00465D20"/>
    <w:rsid w:val="0049427A"/>
    <w:rsid w:val="004B0FC1"/>
    <w:rsid w:val="004C19B5"/>
    <w:rsid w:val="004C76F8"/>
    <w:rsid w:val="004D7111"/>
    <w:rsid w:val="00524790"/>
    <w:rsid w:val="0054237B"/>
    <w:rsid w:val="005424A0"/>
    <w:rsid w:val="005425AD"/>
    <w:rsid w:val="00543590"/>
    <w:rsid w:val="00544EE2"/>
    <w:rsid w:val="005471E0"/>
    <w:rsid w:val="005568D3"/>
    <w:rsid w:val="005660DB"/>
    <w:rsid w:val="00571B15"/>
    <w:rsid w:val="00571B71"/>
    <w:rsid w:val="0058157B"/>
    <w:rsid w:val="005C0E77"/>
    <w:rsid w:val="005C206C"/>
    <w:rsid w:val="005D1E88"/>
    <w:rsid w:val="005E6B57"/>
    <w:rsid w:val="005F2E3E"/>
    <w:rsid w:val="005F34FE"/>
    <w:rsid w:val="005F60F6"/>
    <w:rsid w:val="00621815"/>
    <w:rsid w:val="0063762F"/>
    <w:rsid w:val="006571CE"/>
    <w:rsid w:val="0067559C"/>
    <w:rsid w:val="00675A0A"/>
    <w:rsid w:val="006807D6"/>
    <w:rsid w:val="00682287"/>
    <w:rsid w:val="00685E27"/>
    <w:rsid w:val="006A1C5F"/>
    <w:rsid w:val="006A332E"/>
    <w:rsid w:val="006A53D1"/>
    <w:rsid w:val="006B1EF2"/>
    <w:rsid w:val="006C1A9B"/>
    <w:rsid w:val="006D3559"/>
    <w:rsid w:val="006E26BC"/>
    <w:rsid w:val="006F05CC"/>
    <w:rsid w:val="006F631B"/>
    <w:rsid w:val="007045B8"/>
    <w:rsid w:val="00704EF8"/>
    <w:rsid w:val="007057BB"/>
    <w:rsid w:val="00713774"/>
    <w:rsid w:val="00716524"/>
    <w:rsid w:val="0075030E"/>
    <w:rsid w:val="00780A55"/>
    <w:rsid w:val="007E2175"/>
    <w:rsid w:val="007E4DE3"/>
    <w:rsid w:val="007F4047"/>
    <w:rsid w:val="007F5D2B"/>
    <w:rsid w:val="0081053E"/>
    <w:rsid w:val="00822991"/>
    <w:rsid w:val="00834F47"/>
    <w:rsid w:val="008418FE"/>
    <w:rsid w:val="008475A1"/>
    <w:rsid w:val="00864C6F"/>
    <w:rsid w:val="00865344"/>
    <w:rsid w:val="00881667"/>
    <w:rsid w:val="008858B5"/>
    <w:rsid w:val="00893CDE"/>
    <w:rsid w:val="008A2195"/>
    <w:rsid w:val="008E5FB2"/>
    <w:rsid w:val="00904A75"/>
    <w:rsid w:val="00920105"/>
    <w:rsid w:val="009226F1"/>
    <w:rsid w:val="00925438"/>
    <w:rsid w:val="00943016"/>
    <w:rsid w:val="009436D9"/>
    <w:rsid w:val="00946C01"/>
    <w:rsid w:val="009930D9"/>
    <w:rsid w:val="00996F85"/>
    <w:rsid w:val="009D5089"/>
    <w:rsid w:val="00A01C22"/>
    <w:rsid w:val="00A10E1D"/>
    <w:rsid w:val="00A30351"/>
    <w:rsid w:val="00A4588D"/>
    <w:rsid w:val="00A65586"/>
    <w:rsid w:val="00A76A29"/>
    <w:rsid w:val="00AC58A8"/>
    <w:rsid w:val="00AC7021"/>
    <w:rsid w:val="00AD4EB2"/>
    <w:rsid w:val="00AF6D7F"/>
    <w:rsid w:val="00B25795"/>
    <w:rsid w:val="00B661E7"/>
    <w:rsid w:val="00B83C70"/>
    <w:rsid w:val="00B86327"/>
    <w:rsid w:val="00B9074C"/>
    <w:rsid w:val="00BA3684"/>
    <w:rsid w:val="00BB6462"/>
    <w:rsid w:val="00BC7C10"/>
    <w:rsid w:val="00BD5208"/>
    <w:rsid w:val="00BE3140"/>
    <w:rsid w:val="00BE65CF"/>
    <w:rsid w:val="00BF2453"/>
    <w:rsid w:val="00C1282C"/>
    <w:rsid w:val="00C331F3"/>
    <w:rsid w:val="00C344BC"/>
    <w:rsid w:val="00C37DD6"/>
    <w:rsid w:val="00C4388C"/>
    <w:rsid w:val="00C5612D"/>
    <w:rsid w:val="00C80912"/>
    <w:rsid w:val="00C82146"/>
    <w:rsid w:val="00C93E9E"/>
    <w:rsid w:val="00CA7CD2"/>
    <w:rsid w:val="00CB034D"/>
    <w:rsid w:val="00CC544D"/>
    <w:rsid w:val="00CC7014"/>
    <w:rsid w:val="00CD1E0D"/>
    <w:rsid w:val="00CF5BC3"/>
    <w:rsid w:val="00D073A4"/>
    <w:rsid w:val="00D1255B"/>
    <w:rsid w:val="00D14BFB"/>
    <w:rsid w:val="00D15500"/>
    <w:rsid w:val="00D219DA"/>
    <w:rsid w:val="00D32886"/>
    <w:rsid w:val="00D548EE"/>
    <w:rsid w:val="00D7141E"/>
    <w:rsid w:val="00D76FD5"/>
    <w:rsid w:val="00D842D8"/>
    <w:rsid w:val="00D856AC"/>
    <w:rsid w:val="00D87E68"/>
    <w:rsid w:val="00DB5269"/>
    <w:rsid w:val="00DD409F"/>
    <w:rsid w:val="00DD7BCB"/>
    <w:rsid w:val="00DF79E5"/>
    <w:rsid w:val="00E005DA"/>
    <w:rsid w:val="00E01953"/>
    <w:rsid w:val="00E03124"/>
    <w:rsid w:val="00E04FFC"/>
    <w:rsid w:val="00E05646"/>
    <w:rsid w:val="00E058F6"/>
    <w:rsid w:val="00E07646"/>
    <w:rsid w:val="00E43808"/>
    <w:rsid w:val="00E57851"/>
    <w:rsid w:val="00E7563F"/>
    <w:rsid w:val="00E9331E"/>
    <w:rsid w:val="00EC10D2"/>
    <w:rsid w:val="00EC2A89"/>
    <w:rsid w:val="00EE3BFC"/>
    <w:rsid w:val="00EF4900"/>
    <w:rsid w:val="00F11F2C"/>
    <w:rsid w:val="00F13C3C"/>
    <w:rsid w:val="00F23A27"/>
    <w:rsid w:val="00F32D4D"/>
    <w:rsid w:val="00F4340A"/>
    <w:rsid w:val="00F5399E"/>
    <w:rsid w:val="00F600BE"/>
    <w:rsid w:val="00F7692A"/>
    <w:rsid w:val="00F953EF"/>
    <w:rsid w:val="00FA1674"/>
    <w:rsid w:val="00FA3B14"/>
    <w:rsid w:val="00FA4F00"/>
    <w:rsid w:val="00FA5E7A"/>
    <w:rsid w:val="00FB0384"/>
    <w:rsid w:val="00FB42F5"/>
    <w:rsid w:val="00FB7931"/>
    <w:rsid w:val="00FC4A80"/>
    <w:rsid w:val="00FC6BC3"/>
    <w:rsid w:val="00FD3202"/>
    <w:rsid w:val="00FD4C31"/>
    <w:rsid w:val="00FE7360"/>
    <w:rsid w:val="01B26A81"/>
    <w:rsid w:val="04BF2C9E"/>
    <w:rsid w:val="0666D688"/>
    <w:rsid w:val="069309D1"/>
    <w:rsid w:val="0741DB1E"/>
    <w:rsid w:val="0B9A820E"/>
    <w:rsid w:val="0BCB1234"/>
    <w:rsid w:val="0C76C518"/>
    <w:rsid w:val="0F367AF7"/>
    <w:rsid w:val="0F613080"/>
    <w:rsid w:val="0FC2A790"/>
    <w:rsid w:val="109363FE"/>
    <w:rsid w:val="10D921C6"/>
    <w:rsid w:val="12102FC5"/>
    <w:rsid w:val="147BEF00"/>
    <w:rsid w:val="150E0FDA"/>
    <w:rsid w:val="1628182D"/>
    <w:rsid w:val="16333BD8"/>
    <w:rsid w:val="17A2FAE4"/>
    <w:rsid w:val="198F60B8"/>
    <w:rsid w:val="1AB0AD98"/>
    <w:rsid w:val="1B8D93A5"/>
    <w:rsid w:val="1BECEFB3"/>
    <w:rsid w:val="1D408E26"/>
    <w:rsid w:val="20679D30"/>
    <w:rsid w:val="2245F086"/>
    <w:rsid w:val="226F73B2"/>
    <w:rsid w:val="258F1CF2"/>
    <w:rsid w:val="26695579"/>
    <w:rsid w:val="270A339B"/>
    <w:rsid w:val="287EBD03"/>
    <w:rsid w:val="29101069"/>
    <w:rsid w:val="2955AFD5"/>
    <w:rsid w:val="2A578AA5"/>
    <w:rsid w:val="2BCD2593"/>
    <w:rsid w:val="2D67555B"/>
    <w:rsid w:val="2D9828C6"/>
    <w:rsid w:val="2DEFD184"/>
    <w:rsid w:val="2E5779BF"/>
    <w:rsid w:val="2E8BE720"/>
    <w:rsid w:val="2EC31075"/>
    <w:rsid w:val="3146BBA4"/>
    <w:rsid w:val="314B7784"/>
    <w:rsid w:val="32F6C9FE"/>
    <w:rsid w:val="3344E1E1"/>
    <w:rsid w:val="33490E64"/>
    <w:rsid w:val="342C24DE"/>
    <w:rsid w:val="34DE9A5D"/>
    <w:rsid w:val="3844A483"/>
    <w:rsid w:val="385189CC"/>
    <w:rsid w:val="3AD1C9B9"/>
    <w:rsid w:val="3BD81FA5"/>
    <w:rsid w:val="3F06DB58"/>
    <w:rsid w:val="3F4E64F4"/>
    <w:rsid w:val="40441A47"/>
    <w:rsid w:val="4103BCF0"/>
    <w:rsid w:val="4163BE33"/>
    <w:rsid w:val="421CF6CF"/>
    <w:rsid w:val="427C59BA"/>
    <w:rsid w:val="43132F04"/>
    <w:rsid w:val="437AFF04"/>
    <w:rsid w:val="4391406E"/>
    <w:rsid w:val="454035D5"/>
    <w:rsid w:val="45F84CBA"/>
    <w:rsid w:val="4984EF42"/>
    <w:rsid w:val="49A4397E"/>
    <w:rsid w:val="4A35E3BF"/>
    <w:rsid w:val="4A96E439"/>
    <w:rsid w:val="4ADAEF99"/>
    <w:rsid w:val="4C8B9A45"/>
    <w:rsid w:val="4C9EE920"/>
    <w:rsid w:val="50A542F9"/>
    <w:rsid w:val="585835B1"/>
    <w:rsid w:val="588298A5"/>
    <w:rsid w:val="588AC0F8"/>
    <w:rsid w:val="589AB08C"/>
    <w:rsid w:val="59F69428"/>
    <w:rsid w:val="5A806305"/>
    <w:rsid w:val="5BBEED59"/>
    <w:rsid w:val="5D8812A3"/>
    <w:rsid w:val="5ED434FF"/>
    <w:rsid w:val="6076E98E"/>
    <w:rsid w:val="6192A3DF"/>
    <w:rsid w:val="6205F421"/>
    <w:rsid w:val="633ACA31"/>
    <w:rsid w:val="651EA7B8"/>
    <w:rsid w:val="681F1578"/>
    <w:rsid w:val="6A5805D6"/>
    <w:rsid w:val="6B8C48BD"/>
    <w:rsid w:val="6E1E62CB"/>
    <w:rsid w:val="6EAB3AE6"/>
    <w:rsid w:val="7289385C"/>
    <w:rsid w:val="73DD9DC1"/>
    <w:rsid w:val="74449E01"/>
    <w:rsid w:val="77904869"/>
    <w:rsid w:val="794BC00A"/>
    <w:rsid w:val="7A08973D"/>
    <w:rsid w:val="7AE0A502"/>
    <w:rsid w:val="7AF87224"/>
    <w:rsid w:val="7C609E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7BA5"/>
  <w15:chartTrackingRefBased/>
  <w15:docId w15:val="{225185F3-09A4-46B2-AEAE-9657F5F2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A65586"/>
    <w:pPr>
      <w:spacing w:after="160" w:line="259" w:lineRule="auto"/>
    </w:pPr>
    <w:rPr>
      <w:kern w:val="2"/>
      <w14:ligatures w14:val="standardContextual"/>
    </w:rPr>
  </w:style>
  <w:style w:type="paragraph" w:styleId="Kop1">
    <w:name w:val="heading 1"/>
    <w:aliases w:val="Kop 1 +nr Hoofdstuk genummerd"/>
    <w:next w:val="Standaard"/>
    <w:link w:val="Kop1Char"/>
    <w:autoRedefine/>
    <w:uiPriority w:val="9"/>
    <w:qFormat/>
    <w:rsid w:val="00EF4900"/>
    <w:pPr>
      <w:keepNext/>
      <w:keepLines/>
      <w:numPr>
        <w:numId w:val="20"/>
      </w:numPr>
      <w:tabs>
        <w:tab w:val="left" w:pos="851"/>
      </w:tabs>
      <w:outlineLvl w:val="0"/>
    </w:pPr>
    <w:rPr>
      <w:rFonts w:ascii="Arial" w:eastAsiaTheme="majorEastAsia" w:hAnsi="Arial"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ascii="Arial" w:eastAsiaTheme="majorEastAsia" w:hAnsi="Arial"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rFonts w:ascii="Arial" w:hAnsi="Arial"/>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22"/>
      </w:numPr>
      <w:contextualSpacing/>
    </w:pPr>
  </w:style>
  <w:style w:type="paragraph" w:customStyle="1" w:styleId="Lijstnummers">
    <w:name w:val="Lijst nummers"/>
    <w:basedOn w:val="Standaard"/>
    <w:link w:val="LijstnummersChar"/>
    <w:qFormat/>
    <w:rsid w:val="00571B15"/>
    <w:pPr>
      <w:numPr>
        <w:numId w:val="23"/>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rFonts w:ascii="Arial" w:hAnsi="Arial"/>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link w:val="LijstalineaChar"/>
    <w:uiPriority w:val="34"/>
    <w:qFormat/>
    <w:rsid w:val="00FA3B14"/>
    <w:pPr>
      <w:ind w:left="720"/>
      <w:contextualSpacing/>
    </w:pPr>
  </w:style>
  <w:style w:type="paragraph" w:styleId="Titel">
    <w:name w:val="Title"/>
    <w:basedOn w:val="Standaard"/>
    <w:next w:val="Standaard"/>
    <w:link w:val="TitelChar"/>
    <w:uiPriority w:val="10"/>
    <w:rsid w:val="00A65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55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55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55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A655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5586"/>
    <w:rPr>
      <w:rFonts w:ascii="Georgia" w:hAnsi="Georgia"/>
      <w:i/>
      <w:iCs/>
      <w:color w:val="404040" w:themeColor="text1" w:themeTint="BF"/>
      <w:sz w:val="19"/>
    </w:rPr>
  </w:style>
  <w:style w:type="character" w:styleId="Intensievebenadrukking">
    <w:name w:val="Intense Emphasis"/>
    <w:basedOn w:val="Standaardalinea-lettertype"/>
    <w:uiPriority w:val="21"/>
    <w:rsid w:val="00A65586"/>
    <w:rPr>
      <w:i/>
      <w:iCs/>
      <w:color w:val="2F5496" w:themeColor="accent1" w:themeShade="BF"/>
    </w:rPr>
  </w:style>
  <w:style w:type="paragraph" w:styleId="Duidelijkcitaat">
    <w:name w:val="Intense Quote"/>
    <w:basedOn w:val="Standaard"/>
    <w:next w:val="Standaard"/>
    <w:link w:val="DuidelijkcitaatChar"/>
    <w:uiPriority w:val="30"/>
    <w:rsid w:val="00A65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5586"/>
    <w:rPr>
      <w:rFonts w:ascii="Georgia" w:hAnsi="Georgia"/>
      <w:i/>
      <w:iCs/>
      <w:color w:val="2F5496" w:themeColor="accent1" w:themeShade="BF"/>
      <w:sz w:val="19"/>
    </w:rPr>
  </w:style>
  <w:style w:type="character" w:styleId="Intensieveverwijzing">
    <w:name w:val="Intense Reference"/>
    <w:basedOn w:val="Standaardalinea-lettertype"/>
    <w:uiPriority w:val="32"/>
    <w:rsid w:val="00A65586"/>
    <w:rPr>
      <w:b/>
      <w:bCs/>
      <w:smallCaps/>
      <w:color w:val="2F5496" w:themeColor="accent1" w:themeShade="BF"/>
      <w:spacing w:val="5"/>
    </w:rPr>
  </w:style>
  <w:style w:type="table" w:styleId="Tabelraster">
    <w:name w:val="Table Grid"/>
    <w:basedOn w:val="Standaardtabel"/>
    <w:uiPriority w:val="39"/>
    <w:rsid w:val="00A65586"/>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55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5586"/>
    <w:rPr>
      <w:kern w:val="2"/>
      <w14:ligatures w14:val="standardContextual"/>
    </w:rPr>
  </w:style>
  <w:style w:type="character" w:styleId="Verwijzingopmerking">
    <w:name w:val="annotation reference"/>
    <w:basedOn w:val="Standaardalinea-lettertype"/>
    <w:uiPriority w:val="99"/>
    <w:semiHidden/>
    <w:unhideWhenUsed/>
    <w:rsid w:val="00A65586"/>
    <w:rPr>
      <w:sz w:val="16"/>
      <w:szCs w:val="16"/>
    </w:rPr>
  </w:style>
  <w:style w:type="paragraph" w:styleId="Tekstopmerking">
    <w:name w:val="annotation text"/>
    <w:basedOn w:val="Standaard"/>
    <w:link w:val="TekstopmerkingChar"/>
    <w:uiPriority w:val="99"/>
    <w:unhideWhenUsed/>
    <w:rsid w:val="00A65586"/>
    <w:pPr>
      <w:spacing w:line="240" w:lineRule="auto"/>
    </w:pPr>
    <w:rPr>
      <w:sz w:val="20"/>
      <w:szCs w:val="20"/>
    </w:rPr>
  </w:style>
  <w:style w:type="character" w:customStyle="1" w:styleId="TekstopmerkingChar">
    <w:name w:val="Tekst opmerking Char"/>
    <w:basedOn w:val="Standaardalinea-lettertype"/>
    <w:link w:val="Tekstopmerking"/>
    <w:uiPriority w:val="99"/>
    <w:rsid w:val="00A65586"/>
    <w:rPr>
      <w:kern w:val="2"/>
      <w:sz w:val="20"/>
      <w:szCs w:val="20"/>
      <w14:ligatures w14:val="standardContextual"/>
    </w:rPr>
  </w:style>
  <w:style w:type="character" w:customStyle="1" w:styleId="LijstalineaChar">
    <w:name w:val="Lijstalinea Char"/>
    <w:basedOn w:val="Standaardalinea-lettertype"/>
    <w:link w:val="Lijstalinea"/>
    <w:uiPriority w:val="34"/>
    <w:locked/>
    <w:rsid w:val="00341BFD"/>
    <w:rPr>
      <w:kern w:val="2"/>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463552"/>
    <w:rPr>
      <w:b/>
      <w:bCs/>
    </w:rPr>
  </w:style>
  <w:style w:type="character" w:customStyle="1" w:styleId="OnderwerpvanopmerkingChar">
    <w:name w:val="Onderwerp van opmerking Char"/>
    <w:basedOn w:val="TekstopmerkingChar"/>
    <w:link w:val="Onderwerpvanopmerking"/>
    <w:uiPriority w:val="99"/>
    <w:semiHidden/>
    <w:rsid w:val="00463552"/>
    <w:rPr>
      <w:b/>
      <w:bCs/>
      <w:kern w:val="2"/>
      <w:sz w:val="20"/>
      <w:szCs w:val="20"/>
      <w14:ligatures w14:val="standardContextual"/>
    </w:rPr>
  </w:style>
  <w:style w:type="paragraph" w:styleId="Revisie">
    <w:name w:val="Revision"/>
    <w:hidden/>
    <w:uiPriority w:val="99"/>
    <w:semiHidden/>
    <w:rsid w:val="00904A75"/>
    <w:pPr>
      <w:spacing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2163">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ED32C7E-2A25-4561-A008-191E9C8ACC98}">
    <t:Anchor>
      <t:Comment id="841895"/>
    </t:Anchor>
    <t:History>
      <t:Event id="{0CE20A79-EDBE-4F50-8600-CBBFC8EC35FE}" time="2024-10-18T11:21:30.368Z">
        <t:Attribution userId="S::m.broekema@gelderland.nl::012fb60d-45cb-4287-9b47-f3ff269b6d40" userProvider="AD" userName="Broekema, Maarten"/>
        <t:Anchor>
          <t:Comment id="841895"/>
        </t:Anchor>
        <t:Create/>
      </t:Event>
      <t:Event id="{67298E25-162C-4846-B650-1F94ED4B1E4D}" time="2024-10-18T11:21:30.368Z">
        <t:Attribution userId="S::m.broekema@gelderland.nl::012fb60d-45cb-4287-9b47-f3ff269b6d40" userProvider="AD" userName="Broekema, Maarten"/>
        <t:Anchor>
          <t:Comment id="841895"/>
        </t:Anchor>
        <t:Assign userId="S::j.bosch@gelderland.nl::9124d8d5-fcec-41be-bd0f-0169b8420442" userProvider="AD" userName="Bosch, Jan"/>
      </t:Event>
      <t:Event id="{F693A20A-9A09-4B68-B786-9D6DBDF99928}" time="2024-10-18T11:21:30.368Z">
        <t:Attribution userId="S::m.broekema@gelderland.nl::012fb60d-45cb-4287-9b47-f3ff269b6d40" userProvider="AD" userName="Broekema, Maarten"/>
        <t:Anchor>
          <t:Comment id="841895"/>
        </t:Anchor>
        <t:SetTitle title="@Bosch, Jan hier de laatste versie zoals besproken gisteren. Ik kijk maandagochtend de aanvraag nog na, ik moet nu de regelgevingstoetsen afronden."/>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80674F4B04342B72377EECEBA420C" ma:contentTypeVersion="11" ma:contentTypeDescription="Een nieuw document maken." ma:contentTypeScope="" ma:versionID="6e240ffa089d51e5b9a6f89f236faf29">
  <xsd:schema xmlns:xsd="http://www.w3.org/2001/XMLSchema" xmlns:xs="http://www.w3.org/2001/XMLSchema" xmlns:p="http://schemas.microsoft.com/office/2006/metadata/properties" xmlns:ns2="ca823582-4562-4191-a4b0-b92c6f49ad40" xmlns:ns3="65c1f2c4-ffa6-4219-94c3-3408aa28421c" targetNamespace="http://schemas.microsoft.com/office/2006/metadata/properties" ma:root="true" ma:fieldsID="6f91d1151b2d33eced5fe93f3114e1c6" ns2:_="" ns3:_="">
    <xsd:import namespace="ca823582-4562-4191-a4b0-b92c6f49ad40"/>
    <xsd:import namespace="65c1f2c4-ffa6-4219-94c3-3408aa2842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23582-4562-4191-a4b0-b92c6f49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1f2c4-ffa6-4219-94c3-3408aa28421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a823582-4562-4191-a4b0-b92c6f49ad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36EE-7088-42D4-A767-48424D19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23582-4562-4191-a4b0-b92c6f49ad40"/>
    <ds:schemaRef ds:uri="65c1f2c4-ffa6-4219-94c3-3408aa284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DC849-C5F0-43AB-A741-46433F507E1C}">
  <ds:schemaRefs>
    <ds:schemaRef ds:uri="http://schemas.microsoft.com/office/2006/metadata/properties"/>
    <ds:schemaRef ds:uri="http://schemas.microsoft.com/office/infopath/2007/PartnerControls"/>
    <ds:schemaRef ds:uri="ca823582-4562-4191-a4b0-b92c6f49ad40"/>
  </ds:schemaRefs>
</ds:datastoreItem>
</file>

<file path=customXml/itemProps3.xml><?xml version="1.0" encoding="utf-8"?>
<ds:datastoreItem xmlns:ds="http://schemas.openxmlformats.org/officeDocument/2006/customXml" ds:itemID="{538ABD13-8CED-4FC7-A811-F037C5E75ABA}">
  <ds:schemaRefs>
    <ds:schemaRef ds:uri="http://schemas.microsoft.com/sharepoint/v3/contenttype/forms"/>
  </ds:schemaRefs>
</ds:datastoreItem>
</file>

<file path=customXml/itemProps4.xml><?xml version="1.0" encoding="utf-8"?>
<ds:datastoreItem xmlns:ds="http://schemas.openxmlformats.org/officeDocument/2006/customXml" ds:itemID="{384BD273-CC40-425D-AEED-A25FDF4D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1339</Words>
  <Characters>7366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Broekema, Maarten</dc:creator>
  <cp:keywords/>
  <dc:description/>
  <cp:lastModifiedBy>Broekema, Maarten</cp:lastModifiedBy>
  <cp:revision>3</cp:revision>
  <cp:lastPrinted>2019-11-18T13:40:00Z</cp:lastPrinted>
  <dcterms:created xsi:type="dcterms:W3CDTF">2024-12-03T12:36:00Z</dcterms:created>
  <dcterms:modified xsi:type="dcterms:W3CDTF">2024-12-04T08:10:00Z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0x01010011080674F4B04342B72377EECEBA420C</vt:lpwstr>
  </property>
  <property fmtid="{D5CDD505-2E9C-101B-9397-08002B2CF9AE}" pid="3" name="MediaServiceImageTags">
    <vt:lpwstr/>
  </property>
</Properties>
</file>